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69B7C" w14:textId="77777777" w:rsidR="000D24E2" w:rsidRPr="000D24E2" w:rsidRDefault="000D24E2" w:rsidP="000D24E2">
      <w:pPr>
        <w:spacing w:line="312" w:lineRule="auto"/>
        <w:jc w:val="center"/>
        <w:rPr>
          <w:rFonts w:ascii="方正小标宋_GBK" w:eastAsia="方正小标宋_GBK" w:hAnsi="宋体"/>
          <w:bCs/>
          <w:color w:val="000000"/>
          <w:sz w:val="44"/>
          <w:szCs w:val="44"/>
        </w:rPr>
      </w:pPr>
      <w:r w:rsidRPr="000D24E2">
        <w:rPr>
          <w:rFonts w:ascii="方正小标宋_GBK" w:eastAsia="方正小标宋_GBK" w:hAnsi="宋体" w:hint="eastAsia"/>
          <w:bCs/>
          <w:color w:val="000000"/>
          <w:sz w:val="44"/>
          <w:szCs w:val="44"/>
        </w:rPr>
        <w:t>个人守护保（安行版）保险产品计划</w:t>
      </w:r>
    </w:p>
    <w:p w14:paraId="0DAE8A5C" w14:textId="123AFC88" w:rsidR="00916FB6" w:rsidRPr="00D81F0D" w:rsidRDefault="00916FB6" w:rsidP="00953E34">
      <w:pPr>
        <w:spacing w:line="312" w:lineRule="auto"/>
        <w:rPr>
          <w:rFonts w:ascii="方正黑体_GBK" w:eastAsia="方正黑体_GBK" w:hAnsi="宋体"/>
          <w:bCs/>
          <w:sz w:val="32"/>
          <w:szCs w:val="32"/>
        </w:rPr>
      </w:pPr>
      <w:r w:rsidRPr="00D81F0D">
        <w:rPr>
          <w:rFonts w:ascii="方正黑体_GBK" w:eastAsia="方正黑体_GBK" w:hAnsi="宋体" w:hint="eastAsia"/>
          <w:bCs/>
          <w:sz w:val="32"/>
          <w:szCs w:val="32"/>
        </w:rPr>
        <w:t>产品特点</w:t>
      </w:r>
      <w:r w:rsidR="006D6C16" w:rsidRPr="00D81F0D">
        <w:rPr>
          <w:rFonts w:ascii="方正黑体_GBK" w:eastAsia="方正黑体_GBK" w:hAnsi="宋体" w:hint="eastAsia"/>
          <w:bCs/>
          <w:sz w:val="32"/>
          <w:szCs w:val="32"/>
        </w:rPr>
        <w:t>：</w:t>
      </w:r>
    </w:p>
    <w:p w14:paraId="7BFEA56A" w14:textId="369CAEBA" w:rsidR="00916FB6" w:rsidRPr="006B29BD" w:rsidRDefault="00AE3474" w:rsidP="00953E34">
      <w:pPr>
        <w:numPr>
          <w:ilvl w:val="0"/>
          <w:numId w:val="1"/>
        </w:numPr>
        <w:spacing w:line="312" w:lineRule="auto"/>
        <w:rPr>
          <w:rFonts w:ascii="方正仿宋_GBK" w:eastAsia="方正仿宋_GBK" w:hAnsi="宋体" w:cs="Arial Unicode MS"/>
          <w:color w:val="000000"/>
          <w:kern w:val="0"/>
          <w:sz w:val="32"/>
          <w:szCs w:val="32"/>
        </w:rPr>
      </w:pPr>
      <w:r w:rsidRPr="006B29BD">
        <w:rPr>
          <w:rFonts w:ascii="方正楷体_GBK" w:eastAsia="方正楷体_GBK" w:hAnsiTheme="minorEastAsia" w:cs="Arial" w:hint="eastAsia"/>
          <w:b/>
          <w:kern w:val="0"/>
          <w:sz w:val="32"/>
          <w:szCs w:val="28"/>
        </w:rPr>
        <w:t>多种保障</w:t>
      </w:r>
      <w:r w:rsidR="00916FB6" w:rsidRPr="006B29BD">
        <w:rPr>
          <w:rFonts w:ascii="方正楷体_GBK" w:eastAsia="方正楷体_GBK" w:hAnsiTheme="minorEastAsia" w:cs="Arial" w:hint="eastAsia"/>
          <w:b/>
          <w:kern w:val="0"/>
          <w:sz w:val="32"/>
          <w:szCs w:val="28"/>
        </w:rPr>
        <w:t>，</w:t>
      </w:r>
      <w:r w:rsidR="00D81F0D" w:rsidRPr="006B29BD">
        <w:rPr>
          <w:rFonts w:ascii="方正楷体_GBK" w:eastAsia="方正楷体_GBK" w:hAnsiTheme="minorEastAsia" w:cs="Arial" w:hint="eastAsia"/>
          <w:b/>
          <w:kern w:val="0"/>
          <w:sz w:val="32"/>
          <w:szCs w:val="28"/>
        </w:rPr>
        <w:t>节假翻倍</w:t>
      </w:r>
      <w:r w:rsidR="00916FB6" w:rsidRPr="006B29BD">
        <w:rPr>
          <w:rFonts w:ascii="方正楷体_GBK" w:eastAsia="方正楷体_GBK" w:hAnsiTheme="minorEastAsia" w:cs="Arial" w:hint="eastAsia"/>
          <w:b/>
          <w:kern w:val="0"/>
          <w:sz w:val="32"/>
          <w:szCs w:val="28"/>
        </w:rPr>
        <w:t>：</w:t>
      </w:r>
      <w:r w:rsidR="00916FB6" w:rsidRPr="006B29BD">
        <w:rPr>
          <w:rFonts w:ascii="方正仿宋_GBK" w:eastAsia="方正仿宋_GBK" w:hAnsi="宋体" w:cs="Arial Unicode MS" w:hint="eastAsia"/>
          <w:color w:val="000000"/>
          <w:kern w:val="0"/>
          <w:sz w:val="32"/>
          <w:szCs w:val="32"/>
        </w:rPr>
        <w:t>提供</w:t>
      </w:r>
      <w:r w:rsidR="00D01F1A" w:rsidRPr="006B29BD">
        <w:rPr>
          <w:rFonts w:ascii="方正仿宋_GBK" w:eastAsia="方正仿宋_GBK" w:hAnsi="宋体" w:cs="Arial Unicode MS" w:hint="eastAsia"/>
          <w:color w:val="000000"/>
          <w:kern w:val="0"/>
          <w:sz w:val="32"/>
          <w:szCs w:val="32"/>
        </w:rPr>
        <w:t>普通意外、公共交通</w:t>
      </w:r>
      <w:r w:rsidR="00916FB6" w:rsidRPr="006B29BD">
        <w:rPr>
          <w:rFonts w:ascii="方正仿宋_GBK" w:eastAsia="方正仿宋_GBK" w:hAnsi="宋体" w:cs="Arial Unicode MS" w:hint="eastAsia"/>
          <w:color w:val="000000"/>
          <w:kern w:val="0"/>
          <w:sz w:val="32"/>
          <w:szCs w:val="32"/>
        </w:rPr>
        <w:t>意外</w:t>
      </w:r>
      <w:r w:rsidR="00D01F1A" w:rsidRPr="006B29BD">
        <w:rPr>
          <w:rFonts w:ascii="方正仿宋_GBK" w:eastAsia="方正仿宋_GBK" w:hAnsi="宋体" w:cs="Arial Unicode MS" w:hint="eastAsia"/>
          <w:color w:val="000000"/>
          <w:kern w:val="0"/>
          <w:sz w:val="32"/>
          <w:szCs w:val="32"/>
        </w:rPr>
        <w:t>、驾乘意外等</w:t>
      </w:r>
      <w:r w:rsidR="00916FB6" w:rsidRPr="006B29BD">
        <w:rPr>
          <w:rFonts w:ascii="方正仿宋_GBK" w:eastAsia="方正仿宋_GBK" w:hAnsi="宋体" w:cs="Arial Unicode MS" w:hint="eastAsia"/>
          <w:color w:val="000000"/>
          <w:kern w:val="0"/>
          <w:sz w:val="32"/>
          <w:szCs w:val="32"/>
        </w:rPr>
        <w:t>多种保障</w:t>
      </w:r>
      <w:r w:rsidR="00D81F0D" w:rsidRPr="006B29BD">
        <w:rPr>
          <w:rFonts w:ascii="方正仿宋_GBK" w:eastAsia="方正仿宋_GBK" w:hAnsi="宋体" w:cs="Arial Unicode MS" w:hint="eastAsia"/>
          <w:color w:val="000000"/>
          <w:kern w:val="0"/>
          <w:sz w:val="32"/>
          <w:szCs w:val="32"/>
        </w:rPr>
        <w:t>，法定节假日</w:t>
      </w:r>
      <w:r w:rsidR="00220819" w:rsidRPr="006B29BD">
        <w:rPr>
          <w:rFonts w:ascii="方正仿宋_GBK" w:eastAsia="方正仿宋_GBK" w:hAnsi="宋体" w:cs="Arial Unicode MS" w:hint="eastAsia"/>
          <w:color w:val="000000"/>
          <w:kern w:val="0"/>
          <w:sz w:val="32"/>
          <w:szCs w:val="32"/>
        </w:rPr>
        <w:t>对应保障责任保</w:t>
      </w:r>
      <w:r w:rsidR="00993379" w:rsidRPr="006B29BD">
        <w:rPr>
          <w:rFonts w:ascii="方正仿宋_GBK" w:eastAsia="方正仿宋_GBK" w:hAnsi="宋体" w:cs="Arial Unicode MS" w:hint="eastAsia"/>
          <w:color w:val="000000"/>
          <w:kern w:val="0"/>
          <w:sz w:val="32"/>
          <w:szCs w:val="32"/>
        </w:rPr>
        <w:t>额翻倍</w:t>
      </w:r>
      <w:r w:rsidR="00916FB6" w:rsidRPr="006B29BD">
        <w:rPr>
          <w:rFonts w:ascii="方正仿宋_GBK" w:eastAsia="方正仿宋_GBK" w:hAnsi="宋体" w:cs="Arial Unicode MS" w:hint="eastAsia"/>
          <w:color w:val="000000"/>
          <w:kern w:val="0"/>
          <w:sz w:val="32"/>
          <w:szCs w:val="32"/>
        </w:rPr>
        <w:t>，满足您不同的需要。</w:t>
      </w:r>
    </w:p>
    <w:p w14:paraId="731CC3F9" w14:textId="0AAFCF0E" w:rsidR="00916FB6" w:rsidRPr="006B29BD" w:rsidRDefault="00D81F0D" w:rsidP="00AE3474">
      <w:pPr>
        <w:numPr>
          <w:ilvl w:val="0"/>
          <w:numId w:val="1"/>
        </w:numPr>
        <w:spacing w:line="312" w:lineRule="auto"/>
        <w:rPr>
          <w:rFonts w:ascii="方正仿宋_GBK" w:eastAsia="方正仿宋_GBK" w:hAnsi="宋体" w:cs="Arial Unicode MS"/>
          <w:color w:val="000000"/>
          <w:kern w:val="0"/>
          <w:sz w:val="32"/>
          <w:szCs w:val="32"/>
        </w:rPr>
      </w:pPr>
      <w:r w:rsidRPr="006B29BD">
        <w:rPr>
          <w:rFonts w:ascii="方正楷体_GBK" w:eastAsia="方正楷体_GBK" w:hAnsiTheme="minorEastAsia" w:cs="Arial" w:hint="eastAsia"/>
          <w:b/>
          <w:kern w:val="0"/>
          <w:sz w:val="32"/>
          <w:szCs w:val="28"/>
        </w:rPr>
        <w:t>住院</w:t>
      </w:r>
      <w:r w:rsidR="00D01F1A" w:rsidRPr="006B29BD">
        <w:rPr>
          <w:rFonts w:ascii="方正楷体_GBK" w:eastAsia="方正楷体_GBK" w:hAnsiTheme="minorEastAsia" w:cs="Arial" w:hint="eastAsia"/>
          <w:b/>
          <w:kern w:val="0"/>
          <w:sz w:val="32"/>
          <w:szCs w:val="28"/>
        </w:rPr>
        <w:t>补贴</w:t>
      </w:r>
      <w:r w:rsidR="000D3417" w:rsidRPr="006B29BD">
        <w:rPr>
          <w:rFonts w:ascii="方正楷体_GBK" w:eastAsia="方正楷体_GBK" w:hAnsiTheme="minorEastAsia" w:cs="Arial" w:hint="eastAsia"/>
          <w:b/>
          <w:kern w:val="0"/>
          <w:sz w:val="32"/>
          <w:szCs w:val="28"/>
        </w:rPr>
        <w:t>，</w:t>
      </w:r>
      <w:r w:rsidRPr="006B29BD">
        <w:rPr>
          <w:rFonts w:ascii="方正楷体_GBK" w:eastAsia="方正楷体_GBK" w:hAnsiTheme="minorEastAsia" w:cs="Arial" w:hint="eastAsia"/>
          <w:b/>
          <w:kern w:val="0"/>
          <w:sz w:val="32"/>
          <w:szCs w:val="28"/>
        </w:rPr>
        <w:t>费用报销</w:t>
      </w:r>
      <w:r w:rsidR="00916FB6" w:rsidRPr="006B29BD">
        <w:rPr>
          <w:rFonts w:ascii="方正楷体_GBK" w:eastAsia="方正楷体_GBK" w:hAnsiTheme="minorEastAsia" w:cs="Arial" w:hint="eastAsia"/>
          <w:b/>
          <w:kern w:val="0"/>
          <w:sz w:val="32"/>
          <w:szCs w:val="28"/>
        </w:rPr>
        <w:t>：</w:t>
      </w:r>
      <w:r w:rsidR="00AE3474" w:rsidRPr="006B29BD">
        <w:rPr>
          <w:rFonts w:ascii="方正仿宋_GBK" w:eastAsia="方正仿宋_GBK" w:hAnsi="宋体" w:cs="Arial Unicode MS" w:hint="eastAsia"/>
          <w:color w:val="000000"/>
          <w:kern w:val="0"/>
          <w:sz w:val="32"/>
          <w:szCs w:val="32"/>
        </w:rPr>
        <w:t>因意外伤害导致</w:t>
      </w:r>
      <w:r w:rsidRPr="006B29BD">
        <w:rPr>
          <w:rFonts w:ascii="方正仿宋_GBK" w:eastAsia="方正仿宋_GBK" w:hAnsi="宋体" w:cs="Arial Unicode MS" w:hint="eastAsia"/>
          <w:color w:val="000000"/>
          <w:kern w:val="0"/>
          <w:sz w:val="32"/>
          <w:szCs w:val="32"/>
        </w:rPr>
        <w:t>住院可按天数获得住院津贴</w:t>
      </w:r>
      <w:r w:rsidR="00916FB6" w:rsidRPr="006B29BD">
        <w:rPr>
          <w:rFonts w:ascii="方正仿宋_GBK" w:eastAsia="方正仿宋_GBK" w:hAnsi="宋体" w:cs="Arial Unicode MS" w:hint="eastAsia"/>
          <w:color w:val="000000"/>
          <w:kern w:val="0"/>
          <w:sz w:val="32"/>
          <w:szCs w:val="32"/>
        </w:rPr>
        <w:t>，</w:t>
      </w:r>
      <w:r w:rsidRPr="006B29BD">
        <w:rPr>
          <w:rFonts w:ascii="方正仿宋_GBK" w:eastAsia="方正仿宋_GBK" w:hAnsi="宋体" w:cs="Arial Unicode MS" w:hint="eastAsia"/>
          <w:color w:val="000000"/>
          <w:kern w:val="0"/>
          <w:sz w:val="32"/>
          <w:szCs w:val="32"/>
        </w:rPr>
        <w:t>因意外产生医疗费用可获得费用报销，弥补客户的</w:t>
      </w:r>
      <w:r w:rsidR="00916FB6" w:rsidRPr="006B29BD">
        <w:rPr>
          <w:rFonts w:ascii="方正仿宋_GBK" w:eastAsia="方正仿宋_GBK" w:hAnsi="宋体" w:cs="Arial Unicode MS" w:hint="eastAsia"/>
          <w:color w:val="000000"/>
          <w:kern w:val="0"/>
          <w:sz w:val="32"/>
          <w:szCs w:val="32"/>
        </w:rPr>
        <w:t>收入损失。</w:t>
      </w:r>
    </w:p>
    <w:p w14:paraId="31971A06" w14:textId="5DB42108" w:rsidR="00916FB6" w:rsidRPr="006B29BD" w:rsidRDefault="00916FB6" w:rsidP="00953E34">
      <w:pPr>
        <w:numPr>
          <w:ilvl w:val="0"/>
          <w:numId w:val="1"/>
        </w:numPr>
        <w:spacing w:line="312" w:lineRule="auto"/>
        <w:rPr>
          <w:rFonts w:ascii="方正仿宋_GBK" w:eastAsia="方正仿宋_GBK" w:hAnsi="宋体" w:cs="Arial Unicode MS"/>
          <w:color w:val="000000"/>
          <w:kern w:val="0"/>
          <w:sz w:val="32"/>
          <w:szCs w:val="32"/>
        </w:rPr>
      </w:pPr>
      <w:r w:rsidRPr="006B29BD">
        <w:rPr>
          <w:rFonts w:ascii="方正楷体_GBK" w:eastAsia="方正楷体_GBK" w:hAnsiTheme="minorEastAsia" w:cs="Arial" w:hint="eastAsia"/>
          <w:b/>
          <w:kern w:val="0"/>
          <w:sz w:val="32"/>
          <w:szCs w:val="28"/>
        </w:rPr>
        <w:t>交费轻松，投保简易：</w:t>
      </w:r>
      <w:r w:rsidRPr="006B29BD">
        <w:rPr>
          <w:rFonts w:ascii="方正仿宋_GBK" w:eastAsia="方正仿宋_GBK" w:hAnsi="宋体" w:cs="Arial Unicode MS" w:hint="eastAsia"/>
          <w:color w:val="000000"/>
          <w:kern w:val="0"/>
          <w:sz w:val="32"/>
          <w:szCs w:val="32"/>
        </w:rPr>
        <w:t>通过</w:t>
      </w:r>
      <w:r w:rsidR="00D81F0D" w:rsidRPr="006B29BD">
        <w:rPr>
          <w:rFonts w:ascii="方正仿宋_GBK" w:eastAsia="方正仿宋_GBK" w:hAnsi="宋体" w:cs="Arial Unicode MS" w:hint="eastAsia"/>
          <w:color w:val="000000"/>
          <w:kern w:val="0"/>
          <w:sz w:val="32"/>
          <w:szCs w:val="32"/>
        </w:rPr>
        <w:t>电话方式投保，</w:t>
      </w:r>
      <w:r w:rsidRPr="006B29BD">
        <w:rPr>
          <w:rFonts w:ascii="方正仿宋_GBK" w:eastAsia="方正仿宋_GBK" w:hAnsi="宋体" w:cs="Arial Unicode MS" w:hint="eastAsia"/>
          <w:color w:val="000000"/>
          <w:kern w:val="0"/>
          <w:sz w:val="32"/>
          <w:szCs w:val="32"/>
        </w:rPr>
        <w:t>足不出户，</w:t>
      </w:r>
      <w:r w:rsidR="00D81F0D" w:rsidRPr="006B29BD">
        <w:rPr>
          <w:rFonts w:ascii="方正仿宋_GBK" w:eastAsia="方正仿宋_GBK" w:hAnsi="宋体" w:cs="Arial Unicode MS" w:hint="eastAsia"/>
          <w:color w:val="000000"/>
          <w:kern w:val="0"/>
          <w:sz w:val="32"/>
          <w:szCs w:val="32"/>
        </w:rPr>
        <w:t>投保缴费</w:t>
      </w:r>
      <w:r w:rsidRPr="006B29BD">
        <w:rPr>
          <w:rFonts w:ascii="方正仿宋_GBK" w:eastAsia="方正仿宋_GBK" w:hAnsi="宋体" w:cs="Arial Unicode MS" w:hint="eastAsia"/>
          <w:color w:val="000000"/>
          <w:kern w:val="0"/>
          <w:sz w:val="32"/>
          <w:szCs w:val="32"/>
        </w:rPr>
        <w:t>轻松自在。</w:t>
      </w:r>
    </w:p>
    <w:p w14:paraId="0CCE27AF" w14:textId="63A4A324" w:rsidR="00916FB6" w:rsidRPr="006B29BD" w:rsidRDefault="00D81F0D" w:rsidP="00953E34">
      <w:pPr>
        <w:numPr>
          <w:ilvl w:val="0"/>
          <w:numId w:val="1"/>
        </w:numPr>
        <w:spacing w:line="312" w:lineRule="auto"/>
        <w:rPr>
          <w:rFonts w:ascii="方正仿宋_GBK" w:eastAsia="方正仿宋_GBK" w:hAnsi="宋体" w:cs="Arial Unicode MS"/>
          <w:color w:val="000000"/>
          <w:kern w:val="0"/>
          <w:sz w:val="32"/>
          <w:szCs w:val="32"/>
        </w:rPr>
      </w:pPr>
      <w:r w:rsidRPr="006B29BD">
        <w:rPr>
          <w:rFonts w:ascii="方正楷体_GBK" w:eastAsia="方正楷体_GBK" w:hAnsiTheme="minorEastAsia" w:cs="Arial" w:hint="eastAsia"/>
          <w:b/>
          <w:kern w:val="0"/>
          <w:sz w:val="32"/>
          <w:szCs w:val="28"/>
        </w:rPr>
        <w:t>扩展责任，顺应需求</w:t>
      </w:r>
      <w:r w:rsidR="00916FB6" w:rsidRPr="006B29BD">
        <w:rPr>
          <w:rFonts w:ascii="方正楷体_GBK" w:eastAsia="方正楷体_GBK" w:hAnsiTheme="minorEastAsia" w:cs="Arial" w:hint="eastAsia"/>
          <w:b/>
          <w:kern w:val="0"/>
          <w:sz w:val="32"/>
          <w:szCs w:val="28"/>
        </w:rPr>
        <w:t>：</w:t>
      </w:r>
      <w:r w:rsidRPr="006B29BD">
        <w:rPr>
          <w:rFonts w:ascii="方正仿宋_GBK" w:eastAsia="方正仿宋_GBK" w:hAnsi="宋体" w:cs="Arial Unicode MS" w:hint="eastAsia"/>
          <w:color w:val="000000"/>
          <w:kern w:val="0"/>
          <w:sz w:val="32"/>
          <w:szCs w:val="32"/>
        </w:rPr>
        <w:t>针对客户的实际需求，提供额外</w:t>
      </w:r>
      <w:r w:rsidR="00993379" w:rsidRPr="006B29BD">
        <w:rPr>
          <w:rFonts w:ascii="方正仿宋_GBK" w:eastAsia="方正仿宋_GBK" w:hAnsi="宋体" w:cs="Arial Unicode MS" w:hint="eastAsia"/>
          <w:color w:val="000000"/>
          <w:kern w:val="0"/>
          <w:sz w:val="32"/>
          <w:szCs w:val="32"/>
        </w:rPr>
        <w:t>扩展</w:t>
      </w:r>
      <w:r w:rsidRPr="006B29BD">
        <w:rPr>
          <w:rFonts w:ascii="方正仿宋_GBK" w:eastAsia="方正仿宋_GBK" w:hAnsi="宋体" w:cs="Arial Unicode MS" w:hint="eastAsia"/>
          <w:color w:val="000000"/>
          <w:kern w:val="0"/>
          <w:sz w:val="32"/>
          <w:szCs w:val="32"/>
        </w:rPr>
        <w:t>责任，全面保障客户</w:t>
      </w:r>
      <w:r w:rsidR="00916FB6" w:rsidRPr="006B29BD">
        <w:rPr>
          <w:rFonts w:ascii="方正仿宋_GBK" w:eastAsia="方正仿宋_GBK" w:hAnsi="宋体" w:cs="Arial Unicode MS" w:hint="eastAsia"/>
          <w:color w:val="000000"/>
          <w:kern w:val="0"/>
          <w:sz w:val="32"/>
          <w:szCs w:val="32"/>
        </w:rPr>
        <w:t>。</w:t>
      </w:r>
    </w:p>
    <w:p w14:paraId="5BD50D55" w14:textId="77777777" w:rsidR="00916FB6" w:rsidRPr="000D24E2" w:rsidRDefault="00916FB6" w:rsidP="00953E34">
      <w:pPr>
        <w:spacing w:line="312" w:lineRule="auto"/>
        <w:rPr>
          <w:rFonts w:ascii="宋体" w:hAnsi="宋体"/>
          <w:b/>
          <w:color w:val="000000"/>
          <w:sz w:val="28"/>
          <w:szCs w:val="28"/>
          <w:highlight w:val="yellow"/>
          <w:u w:val="single"/>
          <w:shd w:val="pct15" w:color="auto" w:fill="FFFFFF"/>
        </w:rPr>
      </w:pPr>
    </w:p>
    <w:p w14:paraId="176D6EE4" w14:textId="77777777" w:rsidR="00916FB6" w:rsidRPr="004E28D2" w:rsidRDefault="006D6C16" w:rsidP="00953E34">
      <w:pPr>
        <w:spacing w:line="312" w:lineRule="auto"/>
        <w:rPr>
          <w:rFonts w:ascii="方正黑体_GBK" w:eastAsia="方正黑体_GBK" w:hAnsi="宋体"/>
          <w:bCs/>
          <w:sz w:val="32"/>
          <w:szCs w:val="32"/>
        </w:rPr>
      </w:pPr>
      <w:r w:rsidRPr="004E28D2">
        <w:rPr>
          <w:rFonts w:ascii="方正黑体_GBK" w:eastAsia="方正黑体_GBK" w:hAnsi="宋体" w:hint="eastAsia"/>
          <w:bCs/>
          <w:sz w:val="32"/>
          <w:szCs w:val="32"/>
        </w:rPr>
        <w:t>产品内容及保险责任范围：</w:t>
      </w:r>
    </w:p>
    <w:p w14:paraId="5C43E1B7" w14:textId="0CF36F8D" w:rsidR="00916FB6" w:rsidRPr="006B29BD" w:rsidRDefault="00916FB6" w:rsidP="00953E34">
      <w:pPr>
        <w:spacing w:line="312" w:lineRule="auto"/>
        <w:rPr>
          <w:rFonts w:ascii="方正楷体_GBK" w:eastAsia="方正楷体_GBK" w:hAnsiTheme="minorEastAsia" w:cs="Arial"/>
          <w:b/>
          <w:kern w:val="0"/>
          <w:sz w:val="32"/>
          <w:szCs w:val="28"/>
        </w:rPr>
      </w:pPr>
      <w:r w:rsidRPr="006B29BD">
        <w:rPr>
          <w:rFonts w:ascii="方正楷体_GBK" w:eastAsia="方正楷体_GBK" w:hAnsiTheme="minorEastAsia" w:cs="Arial" w:hint="eastAsia"/>
          <w:b/>
          <w:kern w:val="0"/>
          <w:sz w:val="32"/>
          <w:szCs w:val="28"/>
        </w:rPr>
        <w:t>主险</w:t>
      </w:r>
      <w:r w:rsidR="00D33688" w:rsidRPr="006B29BD">
        <w:rPr>
          <w:rFonts w:ascii="方正楷体_GBK" w:eastAsia="方正楷体_GBK" w:hAnsiTheme="minorEastAsia" w:cs="Arial" w:hint="eastAsia"/>
          <w:b/>
          <w:kern w:val="0"/>
          <w:sz w:val="32"/>
          <w:szCs w:val="28"/>
        </w:rPr>
        <w:t>1</w:t>
      </w:r>
      <w:r w:rsidRPr="006B29BD">
        <w:rPr>
          <w:rFonts w:ascii="方正楷体_GBK" w:eastAsia="方正楷体_GBK" w:hAnsiTheme="minorEastAsia" w:cs="Arial" w:hint="eastAsia"/>
          <w:b/>
          <w:kern w:val="0"/>
          <w:sz w:val="32"/>
          <w:szCs w:val="28"/>
        </w:rPr>
        <w:t>：</w:t>
      </w:r>
      <w:r w:rsidR="004E28D2" w:rsidRPr="006B29BD">
        <w:rPr>
          <w:rFonts w:ascii="方正楷体_GBK" w:eastAsia="方正楷体_GBK" w:hAnsiTheme="minorEastAsia" w:cs="Arial" w:hint="eastAsia"/>
          <w:b/>
          <w:kern w:val="0"/>
          <w:sz w:val="32"/>
          <w:szCs w:val="28"/>
        </w:rPr>
        <w:t>交银康联安心综合意外伤害保险</w:t>
      </w:r>
    </w:p>
    <w:p w14:paraId="76509977" w14:textId="301BA1CA" w:rsidR="004E28D2" w:rsidRPr="006B29BD" w:rsidRDefault="004E28D2"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投保人可与本公司约定选择投保下列一项或多项保险责任，约定的保险责任载明于保险单或批注上：</w:t>
      </w:r>
      <w:r w:rsidRPr="006B29BD">
        <w:rPr>
          <w:rFonts w:ascii="方正仿宋_GBK" w:eastAsia="方正仿宋_GBK" w:hAnsi="宋体" w:cs="Arial Unicode MS"/>
          <w:color w:val="000000"/>
          <w:kern w:val="0"/>
          <w:sz w:val="28"/>
          <w:szCs w:val="28"/>
        </w:rPr>
        <w:t xml:space="preserve"> </w:t>
      </w:r>
    </w:p>
    <w:p w14:paraId="44BF9CCF" w14:textId="5452DDC7" w:rsidR="004E28D2" w:rsidRPr="006B29BD" w:rsidRDefault="004E28D2"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w:t>
      </w:r>
      <w:r w:rsidRPr="006B29BD">
        <w:rPr>
          <w:rFonts w:ascii="方正仿宋_GBK" w:eastAsia="方正仿宋_GBK" w:hAnsi="宋体" w:cs="Arial Unicode MS"/>
          <w:color w:val="000000"/>
          <w:kern w:val="0"/>
          <w:sz w:val="28"/>
          <w:szCs w:val="28"/>
        </w:rPr>
        <w:t>1</w:t>
      </w:r>
      <w:r w:rsidRPr="006B29BD">
        <w:rPr>
          <w:rFonts w:ascii="方正仿宋_GBK" w:eastAsia="方正仿宋_GBK" w:hAnsi="宋体" w:cs="Arial Unicode MS" w:hint="eastAsia"/>
          <w:color w:val="000000"/>
          <w:kern w:val="0"/>
          <w:sz w:val="28"/>
          <w:szCs w:val="28"/>
        </w:rPr>
        <w:t>）普通意外责任：被保险人遭受意外伤害事故时本公司承担的伤残保险金、身故保险金责任；</w:t>
      </w:r>
      <w:r w:rsidRPr="006B29BD">
        <w:rPr>
          <w:rFonts w:ascii="方正仿宋_GBK" w:eastAsia="方正仿宋_GBK" w:hAnsi="宋体" w:cs="Arial Unicode MS"/>
          <w:color w:val="000000"/>
          <w:kern w:val="0"/>
          <w:sz w:val="28"/>
          <w:szCs w:val="28"/>
        </w:rPr>
        <w:t xml:space="preserve"> </w:t>
      </w:r>
    </w:p>
    <w:p w14:paraId="05EF8FD6" w14:textId="42C3C5AA" w:rsidR="004E28D2" w:rsidRPr="006B29BD" w:rsidRDefault="004E28D2"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w:t>
      </w:r>
      <w:r w:rsidRPr="006B29BD">
        <w:rPr>
          <w:rFonts w:ascii="方正仿宋_GBK" w:eastAsia="方正仿宋_GBK" w:hAnsi="宋体" w:cs="Arial Unicode MS"/>
          <w:color w:val="000000"/>
          <w:kern w:val="0"/>
          <w:sz w:val="28"/>
          <w:szCs w:val="28"/>
        </w:rPr>
        <w:t>2</w:t>
      </w:r>
      <w:r w:rsidRPr="006B29BD">
        <w:rPr>
          <w:rFonts w:ascii="方正仿宋_GBK" w:eastAsia="方正仿宋_GBK" w:hAnsi="宋体" w:cs="Arial Unicode MS" w:hint="eastAsia"/>
          <w:color w:val="000000"/>
          <w:kern w:val="0"/>
          <w:sz w:val="28"/>
          <w:szCs w:val="28"/>
        </w:rPr>
        <w:t>）民航班机意外责任：被保险人以乘客身份在搭乘民航班机期间遭受意外伤害事故时本公司承担的伤残保险金、身故保险金责任；</w:t>
      </w:r>
      <w:r w:rsidRPr="006B29BD">
        <w:rPr>
          <w:rFonts w:ascii="方正仿宋_GBK" w:eastAsia="方正仿宋_GBK" w:hAnsi="宋体" w:cs="Arial Unicode MS"/>
          <w:color w:val="000000"/>
          <w:kern w:val="0"/>
          <w:sz w:val="28"/>
          <w:szCs w:val="28"/>
        </w:rPr>
        <w:t xml:space="preserve"> </w:t>
      </w:r>
    </w:p>
    <w:p w14:paraId="526DC807" w14:textId="77777777" w:rsidR="004E28D2" w:rsidRPr="006B29BD" w:rsidRDefault="004E28D2"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w:t>
      </w:r>
      <w:r w:rsidRPr="006B29BD">
        <w:rPr>
          <w:rFonts w:ascii="方正仿宋_GBK" w:eastAsia="方正仿宋_GBK" w:hAnsi="宋体" w:cs="Arial Unicode MS"/>
          <w:color w:val="000000"/>
          <w:kern w:val="0"/>
          <w:sz w:val="28"/>
          <w:szCs w:val="28"/>
        </w:rPr>
        <w:t>3</w:t>
      </w:r>
      <w:r w:rsidRPr="006B29BD">
        <w:rPr>
          <w:rFonts w:ascii="方正仿宋_GBK" w:eastAsia="方正仿宋_GBK" w:hAnsi="宋体" w:cs="Arial Unicode MS" w:hint="eastAsia"/>
          <w:color w:val="000000"/>
          <w:kern w:val="0"/>
          <w:sz w:val="28"/>
          <w:szCs w:val="28"/>
        </w:rPr>
        <w:t>）</w:t>
      </w:r>
      <w:proofErr w:type="gramStart"/>
      <w:r w:rsidRPr="006B29BD">
        <w:rPr>
          <w:rFonts w:ascii="方正仿宋_GBK" w:eastAsia="方正仿宋_GBK" w:hAnsi="宋体" w:cs="Arial Unicode MS" w:hint="eastAsia"/>
          <w:color w:val="000000"/>
          <w:kern w:val="0"/>
          <w:sz w:val="28"/>
          <w:szCs w:val="28"/>
        </w:rPr>
        <w:t>客运轨交意外</w:t>
      </w:r>
      <w:proofErr w:type="gramEnd"/>
      <w:r w:rsidRPr="006B29BD">
        <w:rPr>
          <w:rFonts w:ascii="方正仿宋_GBK" w:eastAsia="方正仿宋_GBK" w:hAnsi="宋体" w:cs="Arial Unicode MS" w:hint="eastAsia"/>
          <w:color w:val="000000"/>
          <w:kern w:val="0"/>
          <w:sz w:val="28"/>
          <w:szCs w:val="28"/>
        </w:rPr>
        <w:t>责任：被保险人以乘客身份在搭乘客运火车（含</w:t>
      </w:r>
      <w:r w:rsidRPr="006B29BD">
        <w:rPr>
          <w:rFonts w:ascii="方正仿宋_GBK" w:eastAsia="方正仿宋_GBK" w:hAnsi="宋体" w:cs="Arial Unicode MS" w:hint="eastAsia"/>
          <w:color w:val="000000"/>
          <w:kern w:val="0"/>
          <w:sz w:val="28"/>
          <w:szCs w:val="28"/>
        </w:rPr>
        <w:lastRenderedPageBreak/>
        <w:t>高铁、地铁、轻轨、磁悬浮，不含有轨电车）期间遭受意外伤害事故时本公司承担的伤残保险金、身故保险金责任；</w:t>
      </w:r>
      <w:r w:rsidRPr="006B29BD">
        <w:rPr>
          <w:rFonts w:ascii="方正仿宋_GBK" w:eastAsia="方正仿宋_GBK" w:hAnsi="宋体" w:cs="Arial Unicode MS"/>
          <w:color w:val="000000"/>
          <w:kern w:val="0"/>
          <w:sz w:val="28"/>
          <w:szCs w:val="28"/>
        </w:rPr>
        <w:t xml:space="preserve"> </w:t>
      </w:r>
    </w:p>
    <w:p w14:paraId="589F92BA" w14:textId="77777777" w:rsidR="004E28D2" w:rsidRPr="006B29BD" w:rsidRDefault="004E28D2"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w:t>
      </w:r>
      <w:r w:rsidRPr="006B29BD">
        <w:rPr>
          <w:rFonts w:ascii="方正仿宋_GBK" w:eastAsia="方正仿宋_GBK" w:hAnsi="宋体" w:cs="Arial Unicode MS"/>
          <w:color w:val="000000"/>
          <w:kern w:val="0"/>
          <w:sz w:val="28"/>
          <w:szCs w:val="28"/>
        </w:rPr>
        <w:t>4</w:t>
      </w:r>
      <w:r w:rsidRPr="006B29BD">
        <w:rPr>
          <w:rFonts w:ascii="方正仿宋_GBK" w:eastAsia="方正仿宋_GBK" w:hAnsi="宋体" w:cs="Arial Unicode MS" w:hint="eastAsia"/>
          <w:color w:val="000000"/>
          <w:kern w:val="0"/>
          <w:sz w:val="28"/>
          <w:szCs w:val="28"/>
        </w:rPr>
        <w:t>）客运轮船意外责任：被保险人以乘客身份在搭乘客运轮船（含渡轮）期间遭受意外伤害事故时本公司承担的伤残保险金、身故保险金责任；</w:t>
      </w:r>
      <w:r w:rsidRPr="006B29BD">
        <w:rPr>
          <w:rFonts w:ascii="方正仿宋_GBK" w:eastAsia="方正仿宋_GBK" w:hAnsi="宋体" w:cs="Arial Unicode MS"/>
          <w:color w:val="000000"/>
          <w:kern w:val="0"/>
          <w:sz w:val="28"/>
          <w:szCs w:val="28"/>
        </w:rPr>
        <w:t xml:space="preserve"> </w:t>
      </w:r>
    </w:p>
    <w:p w14:paraId="5A1C0E4F" w14:textId="283F2E52" w:rsidR="004E28D2" w:rsidRPr="006B29BD" w:rsidRDefault="004E28D2"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w:t>
      </w:r>
      <w:r w:rsidRPr="006B29BD">
        <w:rPr>
          <w:rFonts w:ascii="方正仿宋_GBK" w:eastAsia="方正仿宋_GBK" w:hAnsi="宋体" w:cs="Arial Unicode MS"/>
          <w:color w:val="000000"/>
          <w:kern w:val="0"/>
          <w:sz w:val="28"/>
          <w:szCs w:val="28"/>
        </w:rPr>
        <w:t>5</w:t>
      </w:r>
      <w:r w:rsidRPr="006B29BD">
        <w:rPr>
          <w:rFonts w:ascii="方正仿宋_GBK" w:eastAsia="方正仿宋_GBK" w:hAnsi="宋体" w:cs="Arial Unicode MS" w:hint="eastAsia"/>
          <w:color w:val="000000"/>
          <w:kern w:val="0"/>
          <w:sz w:val="28"/>
          <w:szCs w:val="28"/>
        </w:rPr>
        <w:t>）公共汽车意外责任：被保险人以乘客身份在搭乘公共汽车（含市内公共汽车、市内公共电车、长途公共汽车、出租车）期间遭受意外伤害事故时本公司承担的伤残保险金、身故保险金责任；</w:t>
      </w:r>
      <w:r w:rsidRPr="006B29BD">
        <w:rPr>
          <w:rFonts w:ascii="方正仿宋_GBK" w:eastAsia="方正仿宋_GBK" w:hAnsi="宋体" w:cs="Arial Unicode MS"/>
          <w:color w:val="000000"/>
          <w:kern w:val="0"/>
          <w:sz w:val="28"/>
          <w:szCs w:val="28"/>
        </w:rPr>
        <w:t xml:space="preserve"> </w:t>
      </w:r>
    </w:p>
    <w:p w14:paraId="33370EDC" w14:textId="67931798" w:rsidR="00AE3474" w:rsidRPr="006B29BD" w:rsidRDefault="004E28D2"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w:t>
      </w:r>
      <w:r w:rsidRPr="006B29BD">
        <w:rPr>
          <w:rFonts w:ascii="方正仿宋_GBK" w:eastAsia="方正仿宋_GBK" w:hAnsi="宋体" w:cs="Arial Unicode MS"/>
          <w:color w:val="000000"/>
          <w:kern w:val="0"/>
          <w:sz w:val="28"/>
          <w:szCs w:val="28"/>
        </w:rPr>
        <w:t>6</w:t>
      </w:r>
      <w:r w:rsidRPr="006B29BD">
        <w:rPr>
          <w:rFonts w:ascii="方正仿宋_GBK" w:eastAsia="方正仿宋_GBK" w:hAnsi="宋体" w:cs="Arial Unicode MS" w:hint="eastAsia"/>
          <w:color w:val="000000"/>
          <w:kern w:val="0"/>
          <w:sz w:val="28"/>
          <w:szCs w:val="28"/>
        </w:rPr>
        <w:t>）一般驾乘意外责任：被保险人驾驶或乘坐一般道路交通工具期间发生公安机关交通管理部门认定的道路交通事故且因此遭受意外伤害事故时本公司承担的伤残保险金、身故保险金责任。</w:t>
      </w:r>
      <w:r w:rsidRPr="006B29BD">
        <w:rPr>
          <w:rFonts w:ascii="方正仿宋_GBK" w:eastAsia="方正仿宋_GBK" w:hAnsi="宋体" w:cs="Arial Unicode MS"/>
          <w:color w:val="000000"/>
          <w:kern w:val="0"/>
          <w:sz w:val="28"/>
          <w:szCs w:val="28"/>
        </w:rPr>
        <w:t xml:space="preserve"> </w:t>
      </w:r>
    </w:p>
    <w:p w14:paraId="6893EE16" w14:textId="7013FFAD" w:rsidR="002249DE" w:rsidRPr="006B29BD" w:rsidRDefault="002249DE"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在本主合同保险期间内，且本主合同有效的前提下，如果被保险人遭受所投保的保险责任对应的意外伤害事故，本公司按下列约定承担保险责任：</w:t>
      </w:r>
    </w:p>
    <w:p w14:paraId="6DAC57FF" w14:textId="0683D1BF" w:rsidR="004E28D2" w:rsidRPr="00FF0FFB" w:rsidRDefault="004E28D2" w:rsidP="00D33688">
      <w:pPr>
        <w:numPr>
          <w:ilvl w:val="0"/>
          <w:numId w:val="2"/>
        </w:numPr>
        <w:spacing w:line="312" w:lineRule="auto"/>
        <w:rPr>
          <w:rFonts w:ascii="宋体" w:hAnsi="宋体"/>
          <w:b/>
          <w:bCs/>
          <w:sz w:val="24"/>
        </w:rPr>
      </w:pPr>
      <w:r w:rsidRPr="00FF0FFB">
        <w:rPr>
          <w:rFonts w:ascii="宋体" w:hAnsi="宋体" w:hint="eastAsia"/>
          <w:b/>
          <w:bCs/>
          <w:sz w:val="24"/>
        </w:rPr>
        <w:t>伤残保险金</w:t>
      </w:r>
    </w:p>
    <w:p w14:paraId="31D61AD6" w14:textId="7731B296" w:rsidR="004E28D2" w:rsidRPr="006B29BD" w:rsidRDefault="004E28D2"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自意外伤害事故发生之日起</w:t>
      </w:r>
      <w:r w:rsidRPr="006B29BD">
        <w:rPr>
          <w:rFonts w:ascii="方正仿宋_GBK" w:eastAsia="方正仿宋_GBK" w:hAnsi="宋体" w:cs="Arial Unicode MS"/>
          <w:color w:val="000000"/>
          <w:kern w:val="0"/>
          <w:sz w:val="28"/>
          <w:szCs w:val="28"/>
        </w:rPr>
        <w:t>180</w:t>
      </w:r>
      <w:r w:rsidRPr="006B29BD">
        <w:rPr>
          <w:rFonts w:ascii="方正仿宋_GBK" w:eastAsia="方正仿宋_GBK" w:hAnsi="宋体" w:cs="Arial Unicode MS" w:hint="eastAsia"/>
          <w:color w:val="000000"/>
          <w:kern w:val="0"/>
          <w:sz w:val="28"/>
          <w:szCs w:val="28"/>
        </w:rPr>
        <w:t>日内，如果被保险人因该事故造成《人身保险伤残评定标准与代码》所列伤残类别，本公司按本主合同对应保险责任的基本保险金额乘以该处伤残的伤残等级所对应的保险金给付比例给付伤残保险金。如被保险人自事故发生之日起</w:t>
      </w:r>
      <w:r w:rsidRPr="006B29BD">
        <w:rPr>
          <w:rFonts w:ascii="方正仿宋_GBK" w:eastAsia="方正仿宋_GBK" w:hAnsi="宋体" w:cs="Arial Unicode MS"/>
          <w:color w:val="000000"/>
          <w:kern w:val="0"/>
          <w:sz w:val="28"/>
          <w:szCs w:val="28"/>
        </w:rPr>
        <w:t>180</w:t>
      </w:r>
      <w:r w:rsidRPr="006B29BD">
        <w:rPr>
          <w:rFonts w:ascii="方正仿宋_GBK" w:eastAsia="方正仿宋_GBK" w:hAnsi="宋体" w:cs="Arial Unicode MS" w:hint="eastAsia"/>
          <w:color w:val="000000"/>
          <w:kern w:val="0"/>
          <w:sz w:val="28"/>
          <w:szCs w:val="28"/>
        </w:rPr>
        <w:t>日时治疗仍未结束的，则按该事故发生之日起第</w:t>
      </w:r>
      <w:r w:rsidRPr="006B29BD">
        <w:rPr>
          <w:rFonts w:ascii="方正仿宋_GBK" w:eastAsia="方正仿宋_GBK" w:hAnsi="宋体" w:cs="Arial Unicode MS"/>
          <w:color w:val="000000"/>
          <w:kern w:val="0"/>
          <w:sz w:val="28"/>
          <w:szCs w:val="28"/>
        </w:rPr>
        <w:t>180</w:t>
      </w:r>
      <w:r w:rsidRPr="006B29BD">
        <w:rPr>
          <w:rFonts w:ascii="方正仿宋_GBK" w:eastAsia="方正仿宋_GBK" w:hAnsi="宋体" w:cs="Arial Unicode MS" w:hint="eastAsia"/>
          <w:color w:val="000000"/>
          <w:kern w:val="0"/>
          <w:sz w:val="28"/>
          <w:szCs w:val="28"/>
        </w:rPr>
        <w:t>日的身体情况进行伤残评定。</w:t>
      </w:r>
      <w:r w:rsidRPr="006B29BD">
        <w:rPr>
          <w:rFonts w:ascii="方正仿宋_GBK" w:eastAsia="方正仿宋_GBK" w:hAnsi="宋体" w:cs="Arial Unicode MS"/>
          <w:color w:val="000000"/>
          <w:kern w:val="0"/>
          <w:sz w:val="28"/>
          <w:szCs w:val="28"/>
        </w:rPr>
        <w:t xml:space="preserve"> </w:t>
      </w:r>
    </w:p>
    <w:p w14:paraId="7DD05689" w14:textId="77777777" w:rsidR="004E28D2" w:rsidRPr="006B29BD" w:rsidRDefault="004E28D2"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当同一事故造成两处或两处以上伤残时，首先对各处伤残程度分别进</w:t>
      </w:r>
      <w:r w:rsidRPr="006B29BD">
        <w:rPr>
          <w:rFonts w:ascii="方正仿宋_GBK" w:eastAsia="方正仿宋_GBK" w:hAnsi="宋体" w:cs="Arial Unicode MS" w:hint="eastAsia"/>
          <w:color w:val="000000"/>
          <w:kern w:val="0"/>
          <w:sz w:val="28"/>
          <w:szCs w:val="28"/>
        </w:rPr>
        <w:lastRenderedPageBreak/>
        <w:t>行评定，如果几处伤残等级不同，以最重的伤残等级作为最终的评定结论；如果两处或两处以上伤残等级相同，伤残等级在原评定基础上晋升一级，最高晋升至第一级。对于同一部位和性质的伤残，不适用以上晋级规则。</w:t>
      </w:r>
      <w:r w:rsidRPr="006B29BD">
        <w:rPr>
          <w:rFonts w:ascii="方正仿宋_GBK" w:eastAsia="方正仿宋_GBK" w:hAnsi="宋体" w:cs="Arial Unicode MS"/>
          <w:color w:val="000000"/>
          <w:kern w:val="0"/>
          <w:sz w:val="28"/>
          <w:szCs w:val="28"/>
        </w:rPr>
        <w:t xml:space="preserve"> </w:t>
      </w:r>
    </w:p>
    <w:p w14:paraId="707C821F" w14:textId="33FB4F04" w:rsidR="004E28D2" w:rsidRPr="007441AB" w:rsidRDefault="004E28D2" w:rsidP="007441AB">
      <w:pPr>
        <w:spacing w:line="312" w:lineRule="auto"/>
        <w:jc w:val="left"/>
        <w:rPr>
          <w:rFonts w:ascii="宋体" w:hAnsi="宋体"/>
          <w:b/>
          <w:bCs/>
        </w:rPr>
      </w:pPr>
      <w:r w:rsidRPr="007441AB">
        <w:rPr>
          <w:rFonts w:ascii="宋体" w:hAnsi="宋体" w:hint="eastAsia"/>
          <w:b/>
          <w:bCs/>
        </w:rPr>
        <w:t>人身保险伤残程度等级相对应的保险金给付比例分为十档，具体见下表：</w:t>
      </w:r>
      <w:r w:rsidRPr="007441AB">
        <w:rPr>
          <w:rFonts w:ascii="宋体" w:hAnsi="宋体"/>
          <w:b/>
          <w:bCs/>
        </w:rPr>
        <w:t xml:space="preserve"> </w:t>
      </w:r>
    </w:p>
    <w:p w14:paraId="4AA9C077" w14:textId="77777777" w:rsidR="00D33688" w:rsidRPr="007441AB" w:rsidRDefault="00D33688" w:rsidP="007441AB">
      <w:pPr>
        <w:spacing w:line="312" w:lineRule="auto"/>
        <w:jc w:val="left"/>
        <w:rPr>
          <w:rFonts w:ascii="宋体" w:hAnsi="宋体"/>
          <w:b/>
          <w:bCs/>
        </w:rPr>
      </w:pPr>
      <w:r w:rsidRPr="007441AB">
        <w:rPr>
          <w:rFonts w:ascii="宋体" w:hAnsi="宋体" w:hint="eastAsia"/>
          <w:b/>
          <w:bCs/>
        </w:rPr>
        <w:t>伤残程度等级对应的保险金给付比例表</w:t>
      </w:r>
    </w:p>
    <w:tbl>
      <w:tblPr>
        <w:tblW w:w="91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80"/>
        <w:gridCol w:w="798"/>
        <w:gridCol w:w="798"/>
        <w:gridCol w:w="798"/>
        <w:gridCol w:w="798"/>
        <w:gridCol w:w="798"/>
        <w:gridCol w:w="798"/>
        <w:gridCol w:w="798"/>
        <w:gridCol w:w="798"/>
        <w:gridCol w:w="798"/>
      </w:tblGrid>
      <w:tr w:rsidR="00D33688" w:rsidRPr="00D33688" w14:paraId="203080A0" w14:textId="77777777" w:rsidTr="00D33688">
        <w:trPr>
          <w:trHeight w:val="541"/>
        </w:trPr>
        <w:tc>
          <w:tcPr>
            <w:tcW w:w="1276" w:type="dxa"/>
            <w:shd w:val="clear" w:color="auto" w:fill="auto"/>
            <w:noWrap/>
            <w:vAlign w:val="center"/>
            <w:hideMark/>
          </w:tcPr>
          <w:p w14:paraId="007286DA"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伤残程度等级</w:t>
            </w:r>
          </w:p>
        </w:tc>
        <w:tc>
          <w:tcPr>
            <w:tcW w:w="676" w:type="dxa"/>
            <w:shd w:val="clear" w:color="auto" w:fill="auto"/>
            <w:noWrap/>
            <w:vAlign w:val="center"/>
            <w:hideMark/>
          </w:tcPr>
          <w:p w14:paraId="44AC1AFB"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一级</w:t>
            </w:r>
          </w:p>
        </w:tc>
        <w:tc>
          <w:tcPr>
            <w:tcW w:w="798" w:type="dxa"/>
            <w:shd w:val="clear" w:color="auto" w:fill="auto"/>
            <w:noWrap/>
            <w:vAlign w:val="center"/>
            <w:hideMark/>
          </w:tcPr>
          <w:p w14:paraId="1993FB75"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二级</w:t>
            </w:r>
          </w:p>
        </w:tc>
        <w:tc>
          <w:tcPr>
            <w:tcW w:w="798" w:type="dxa"/>
            <w:shd w:val="clear" w:color="auto" w:fill="auto"/>
            <w:noWrap/>
            <w:vAlign w:val="center"/>
            <w:hideMark/>
          </w:tcPr>
          <w:p w14:paraId="5D228880"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三级</w:t>
            </w:r>
          </w:p>
        </w:tc>
        <w:tc>
          <w:tcPr>
            <w:tcW w:w="798" w:type="dxa"/>
            <w:shd w:val="clear" w:color="auto" w:fill="auto"/>
            <w:noWrap/>
            <w:vAlign w:val="center"/>
            <w:hideMark/>
          </w:tcPr>
          <w:p w14:paraId="10DB7DE7"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四级</w:t>
            </w:r>
          </w:p>
        </w:tc>
        <w:tc>
          <w:tcPr>
            <w:tcW w:w="798" w:type="dxa"/>
            <w:shd w:val="clear" w:color="auto" w:fill="auto"/>
            <w:noWrap/>
            <w:vAlign w:val="center"/>
            <w:hideMark/>
          </w:tcPr>
          <w:p w14:paraId="4F79D3DE"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五级</w:t>
            </w:r>
          </w:p>
        </w:tc>
        <w:tc>
          <w:tcPr>
            <w:tcW w:w="798" w:type="dxa"/>
            <w:shd w:val="clear" w:color="auto" w:fill="auto"/>
            <w:noWrap/>
            <w:vAlign w:val="center"/>
            <w:hideMark/>
          </w:tcPr>
          <w:p w14:paraId="0FC1DA65"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六级</w:t>
            </w:r>
          </w:p>
        </w:tc>
        <w:tc>
          <w:tcPr>
            <w:tcW w:w="798" w:type="dxa"/>
            <w:shd w:val="clear" w:color="auto" w:fill="auto"/>
            <w:noWrap/>
            <w:vAlign w:val="center"/>
            <w:hideMark/>
          </w:tcPr>
          <w:p w14:paraId="1AE41A01"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七级</w:t>
            </w:r>
          </w:p>
        </w:tc>
        <w:tc>
          <w:tcPr>
            <w:tcW w:w="798" w:type="dxa"/>
            <w:shd w:val="clear" w:color="auto" w:fill="auto"/>
            <w:noWrap/>
            <w:vAlign w:val="center"/>
            <w:hideMark/>
          </w:tcPr>
          <w:p w14:paraId="3BC64C84"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八级</w:t>
            </w:r>
          </w:p>
        </w:tc>
        <w:tc>
          <w:tcPr>
            <w:tcW w:w="798" w:type="dxa"/>
            <w:shd w:val="clear" w:color="auto" w:fill="auto"/>
            <w:noWrap/>
            <w:vAlign w:val="center"/>
            <w:hideMark/>
          </w:tcPr>
          <w:p w14:paraId="4172279D"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九级</w:t>
            </w:r>
          </w:p>
        </w:tc>
        <w:tc>
          <w:tcPr>
            <w:tcW w:w="798" w:type="dxa"/>
            <w:shd w:val="clear" w:color="auto" w:fill="auto"/>
            <w:noWrap/>
            <w:vAlign w:val="center"/>
            <w:hideMark/>
          </w:tcPr>
          <w:p w14:paraId="53668CB3"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十级</w:t>
            </w:r>
          </w:p>
        </w:tc>
      </w:tr>
      <w:tr w:rsidR="00D33688" w:rsidRPr="00D33688" w14:paraId="4DB524B6" w14:textId="77777777" w:rsidTr="00D33688">
        <w:trPr>
          <w:trHeight w:val="541"/>
        </w:trPr>
        <w:tc>
          <w:tcPr>
            <w:tcW w:w="1276" w:type="dxa"/>
            <w:shd w:val="clear" w:color="auto" w:fill="auto"/>
            <w:noWrap/>
            <w:vAlign w:val="center"/>
            <w:hideMark/>
          </w:tcPr>
          <w:p w14:paraId="7FC34C8B"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给付比例</w:t>
            </w:r>
          </w:p>
        </w:tc>
        <w:tc>
          <w:tcPr>
            <w:tcW w:w="676" w:type="dxa"/>
            <w:shd w:val="clear" w:color="auto" w:fill="auto"/>
            <w:noWrap/>
            <w:vAlign w:val="center"/>
            <w:hideMark/>
          </w:tcPr>
          <w:p w14:paraId="025C6936"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100%</w:t>
            </w:r>
          </w:p>
        </w:tc>
        <w:tc>
          <w:tcPr>
            <w:tcW w:w="798" w:type="dxa"/>
            <w:shd w:val="clear" w:color="auto" w:fill="auto"/>
            <w:noWrap/>
            <w:vAlign w:val="center"/>
            <w:hideMark/>
          </w:tcPr>
          <w:p w14:paraId="2E3CE1B5"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90%</w:t>
            </w:r>
          </w:p>
        </w:tc>
        <w:tc>
          <w:tcPr>
            <w:tcW w:w="798" w:type="dxa"/>
            <w:shd w:val="clear" w:color="auto" w:fill="auto"/>
            <w:noWrap/>
            <w:vAlign w:val="center"/>
            <w:hideMark/>
          </w:tcPr>
          <w:p w14:paraId="70ABB339"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80%</w:t>
            </w:r>
          </w:p>
        </w:tc>
        <w:tc>
          <w:tcPr>
            <w:tcW w:w="798" w:type="dxa"/>
            <w:shd w:val="clear" w:color="auto" w:fill="auto"/>
            <w:noWrap/>
            <w:vAlign w:val="center"/>
            <w:hideMark/>
          </w:tcPr>
          <w:p w14:paraId="060773B8"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70%</w:t>
            </w:r>
          </w:p>
        </w:tc>
        <w:tc>
          <w:tcPr>
            <w:tcW w:w="798" w:type="dxa"/>
            <w:shd w:val="clear" w:color="auto" w:fill="auto"/>
            <w:noWrap/>
            <w:vAlign w:val="center"/>
            <w:hideMark/>
          </w:tcPr>
          <w:p w14:paraId="66EEFD6F"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60%</w:t>
            </w:r>
          </w:p>
        </w:tc>
        <w:tc>
          <w:tcPr>
            <w:tcW w:w="798" w:type="dxa"/>
            <w:shd w:val="clear" w:color="auto" w:fill="auto"/>
            <w:noWrap/>
            <w:vAlign w:val="center"/>
            <w:hideMark/>
          </w:tcPr>
          <w:p w14:paraId="797D6FE0"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50%</w:t>
            </w:r>
          </w:p>
        </w:tc>
        <w:tc>
          <w:tcPr>
            <w:tcW w:w="798" w:type="dxa"/>
            <w:shd w:val="clear" w:color="auto" w:fill="auto"/>
            <w:noWrap/>
            <w:vAlign w:val="center"/>
            <w:hideMark/>
          </w:tcPr>
          <w:p w14:paraId="5C39DB6F"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40%</w:t>
            </w:r>
          </w:p>
        </w:tc>
        <w:tc>
          <w:tcPr>
            <w:tcW w:w="798" w:type="dxa"/>
            <w:shd w:val="clear" w:color="auto" w:fill="auto"/>
            <w:noWrap/>
            <w:vAlign w:val="center"/>
            <w:hideMark/>
          </w:tcPr>
          <w:p w14:paraId="32A4234B"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30%</w:t>
            </w:r>
          </w:p>
        </w:tc>
        <w:tc>
          <w:tcPr>
            <w:tcW w:w="798" w:type="dxa"/>
            <w:shd w:val="clear" w:color="auto" w:fill="auto"/>
            <w:noWrap/>
            <w:vAlign w:val="center"/>
            <w:hideMark/>
          </w:tcPr>
          <w:p w14:paraId="5DEAB249"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20%</w:t>
            </w:r>
          </w:p>
        </w:tc>
        <w:tc>
          <w:tcPr>
            <w:tcW w:w="798" w:type="dxa"/>
            <w:shd w:val="clear" w:color="auto" w:fill="auto"/>
            <w:noWrap/>
            <w:vAlign w:val="center"/>
            <w:hideMark/>
          </w:tcPr>
          <w:p w14:paraId="0FC683A6"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10%</w:t>
            </w:r>
          </w:p>
        </w:tc>
      </w:tr>
    </w:tbl>
    <w:p w14:paraId="054BFB3C" w14:textId="7987AEB0" w:rsidR="00D33688" w:rsidRPr="00FF0FFB" w:rsidRDefault="00D33688" w:rsidP="00D33688">
      <w:pPr>
        <w:numPr>
          <w:ilvl w:val="0"/>
          <w:numId w:val="2"/>
        </w:numPr>
        <w:spacing w:line="312" w:lineRule="auto"/>
        <w:rPr>
          <w:rFonts w:ascii="宋体" w:hAnsi="宋体"/>
          <w:b/>
          <w:bCs/>
          <w:sz w:val="24"/>
        </w:rPr>
      </w:pPr>
      <w:r w:rsidRPr="00FF0FFB">
        <w:rPr>
          <w:rFonts w:ascii="宋体" w:hAnsi="宋体" w:hint="eastAsia"/>
          <w:b/>
          <w:bCs/>
          <w:sz w:val="24"/>
        </w:rPr>
        <w:t>身故保险金</w:t>
      </w:r>
    </w:p>
    <w:p w14:paraId="38E7C54F" w14:textId="7368EC1B" w:rsidR="004E28D2" w:rsidRPr="006B29BD" w:rsidRDefault="00D33688"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自意外伤害事故发生之日起</w:t>
      </w:r>
      <w:r w:rsidRPr="006B29BD">
        <w:rPr>
          <w:rFonts w:ascii="方正仿宋_GBK" w:eastAsia="方正仿宋_GBK" w:hAnsi="宋体" w:cs="Arial Unicode MS"/>
          <w:color w:val="000000"/>
          <w:kern w:val="0"/>
          <w:sz w:val="28"/>
          <w:szCs w:val="28"/>
        </w:rPr>
        <w:t>180</w:t>
      </w:r>
      <w:r w:rsidRPr="006B29BD">
        <w:rPr>
          <w:rFonts w:ascii="方正仿宋_GBK" w:eastAsia="方正仿宋_GBK" w:hAnsi="宋体" w:cs="Arial Unicode MS" w:hint="eastAsia"/>
          <w:color w:val="000000"/>
          <w:kern w:val="0"/>
          <w:sz w:val="28"/>
          <w:szCs w:val="28"/>
        </w:rPr>
        <w:t>日内，如果被保险人因该事故而导致身故，本主合同终止，本公司按本主合同对应保险责任的基本保险金额给付身故保险金。如果在给付身故保险金前本公司已给付过该项保险责任的伤残保险金，本公司将从身故保险金中扣除累计已给付的伤残保险金。</w:t>
      </w:r>
    </w:p>
    <w:p w14:paraId="632576FC" w14:textId="10B5AC73" w:rsidR="004E28D2" w:rsidRPr="006B29BD" w:rsidRDefault="00D33688"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本公司对本主合同各项保险责任负有的保险金给付责任以该项保险责任的基本保险金额为限，累计给付的保险金达到该项保险责任的基本保险金额时，本公司对该项保险责任应负的保险金给付责任即告终止。</w:t>
      </w:r>
    </w:p>
    <w:p w14:paraId="4B0859C2" w14:textId="2EF25815" w:rsidR="006517C4" w:rsidRPr="006B29BD" w:rsidRDefault="00D33688" w:rsidP="00953E34">
      <w:pPr>
        <w:spacing w:line="312" w:lineRule="auto"/>
        <w:rPr>
          <w:rFonts w:ascii="方正楷体_GBK" w:eastAsia="方正楷体_GBK" w:hAnsiTheme="minorEastAsia" w:cs="Arial"/>
          <w:b/>
          <w:kern w:val="0"/>
          <w:sz w:val="32"/>
          <w:szCs w:val="28"/>
        </w:rPr>
      </w:pPr>
      <w:r w:rsidRPr="006B29BD">
        <w:rPr>
          <w:rFonts w:ascii="方正楷体_GBK" w:eastAsia="方正楷体_GBK" w:hAnsiTheme="minorEastAsia" w:cs="Arial" w:hint="eastAsia"/>
          <w:b/>
          <w:kern w:val="0"/>
          <w:sz w:val="32"/>
          <w:szCs w:val="28"/>
        </w:rPr>
        <w:t>主险</w:t>
      </w:r>
      <w:r w:rsidRPr="006B29BD">
        <w:rPr>
          <w:rFonts w:ascii="方正楷体_GBK" w:eastAsia="方正楷体_GBK" w:hAnsiTheme="minorEastAsia" w:cs="Arial"/>
          <w:b/>
          <w:kern w:val="0"/>
          <w:sz w:val="32"/>
          <w:szCs w:val="28"/>
        </w:rPr>
        <w:t>2</w:t>
      </w:r>
      <w:r w:rsidRPr="006B29BD">
        <w:rPr>
          <w:rFonts w:ascii="方正楷体_GBK" w:eastAsia="方正楷体_GBK" w:hAnsiTheme="minorEastAsia" w:cs="Arial" w:hint="eastAsia"/>
          <w:b/>
          <w:kern w:val="0"/>
          <w:sz w:val="32"/>
          <w:szCs w:val="28"/>
        </w:rPr>
        <w:t>：交银</w:t>
      </w:r>
      <w:r w:rsidR="0039440A">
        <w:rPr>
          <w:rFonts w:ascii="方正楷体_GBK" w:eastAsia="方正楷体_GBK" w:hAnsiTheme="minorEastAsia" w:cs="Arial" w:hint="eastAsia"/>
          <w:b/>
          <w:kern w:val="0"/>
          <w:sz w:val="32"/>
          <w:szCs w:val="28"/>
        </w:rPr>
        <w:t>人寿</w:t>
      </w:r>
      <w:r w:rsidRPr="006B29BD">
        <w:rPr>
          <w:rFonts w:ascii="方正楷体_GBK" w:eastAsia="方正楷体_GBK" w:hAnsiTheme="minorEastAsia" w:cs="Arial" w:hint="eastAsia"/>
          <w:b/>
          <w:kern w:val="0"/>
          <w:sz w:val="32"/>
          <w:szCs w:val="28"/>
        </w:rPr>
        <w:t>安心守护医疗保险</w:t>
      </w:r>
    </w:p>
    <w:p w14:paraId="59A77FE5" w14:textId="77777777" w:rsidR="00D33688" w:rsidRPr="006B29BD" w:rsidRDefault="00D33688"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您可与本公司约定选择投保下列一项或多项保险责任，其中住院医疗保险金和意外医疗保险金仅可选择一项，约定的保险责任载明于保险单或批注上。</w:t>
      </w:r>
    </w:p>
    <w:p w14:paraId="757C9209" w14:textId="45930A7B" w:rsidR="00D33688" w:rsidRPr="006B29BD" w:rsidRDefault="00D33688" w:rsidP="00455D71">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lastRenderedPageBreak/>
        <w:t>在本主合同保险期间内，且本主合同有效的前提下，本公司按约定承担下列保险责任：</w:t>
      </w:r>
    </w:p>
    <w:p w14:paraId="572A81F0" w14:textId="77777777" w:rsidR="00455D71" w:rsidRPr="00455D71" w:rsidRDefault="00455D71" w:rsidP="00455D71">
      <w:pPr>
        <w:numPr>
          <w:ilvl w:val="0"/>
          <w:numId w:val="2"/>
        </w:numPr>
        <w:spacing w:line="312" w:lineRule="auto"/>
        <w:rPr>
          <w:rFonts w:ascii="宋体" w:hAnsi="宋体"/>
          <w:b/>
          <w:bCs/>
          <w:sz w:val="24"/>
        </w:rPr>
      </w:pPr>
      <w:r w:rsidRPr="00455D71">
        <w:rPr>
          <w:rFonts w:ascii="宋体" w:hAnsi="宋体" w:hint="eastAsia"/>
          <w:b/>
          <w:bCs/>
          <w:sz w:val="24"/>
        </w:rPr>
        <w:t>意外住院津贴保险金</w:t>
      </w:r>
    </w:p>
    <w:p w14:paraId="5AEEE6F0" w14:textId="77777777" w:rsidR="00455D71" w:rsidRPr="006B29BD" w:rsidRDefault="00455D71"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被保险人遭受意外伤害事故，并自事故发生之日起</w:t>
      </w:r>
      <w:r w:rsidRPr="006B29BD">
        <w:rPr>
          <w:rFonts w:ascii="方正仿宋_GBK" w:eastAsia="方正仿宋_GBK" w:hAnsi="宋体" w:cs="Arial Unicode MS"/>
          <w:color w:val="000000"/>
          <w:kern w:val="0"/>
          <w:sz w:val="28"/>
          <w:szCs w:val="28"/>
        </w:rPr>
        <w:t>180</w:t>
      </w:r>
      <w:r w:rsidRPr="006B29BD">
        <w:rPr>
          <w:rFonts w:ascii="方正仿宋_GBK" w:eastAsia="方正仿宋_GBK" w:hAnsi="宋体" w:cs="Arial Unicode MS" w:hint="eastAsia"/>
          <w:color w:val="000000"/>
          <w:kern w:val="0"/>
          <w:sz w:val="28"/>
          <w:szCs w:val="28"/>
        </w:rPr>
        <w:t>日内因该事故</w:t>
      </w:r>
      <w:proofErr w:type="gramStart"/>
      <w:r w:rsidRPr="006B29BD">
        <w:rPr>
          <w:rFonts w:ascii="方正仿宋_GBK" w:eastAsia="方正仿宋_GBK" w:hAnsi="宋体" w:cs="Arial Unicode MS" w:hint="eastAsia"/>
          <w:color w:val="000000"/>
          <w:kern w:val="0"/>
          <w:sz w:val="28"/>
          <w:szCs w:val="28"/>
        </w:rPr>
        <w:t>而需至医院</w:t>
      </w:r>
      <w:proofErr w:type="gramEnd"/>
      <w:r w:rsidRPr="006B29BD">
        <w:rPr>
          <w:rFonts w:ascii="方正仿宋_GBK" w:eastAsia="方正仿宋_GBK" w:hAnsi="宋体" w:cs="Arial Unicode MS" w:hint="eastAsia"/>
          <w:color w:val="000000"/>
          <w:kern w:val="0"/>
          <w:sz w:val="28"/>
          <w:szCs w:val="28"/>
        </w:rPr>
        <w:t>接受住院治疗的，本公司按其实际的住院日数减去约定的免赔日数后乘以该项保险责任的基本保险金额给付意外住院津贴保险金。免赔日数由您在投保时与本公司约定并载明于保险单或批注上。</w:t>
      </w:r>
    </w:p>
    <w:p w14:paraId="2174DD66" w14:textId="1D6F1BD8" w:rsidR="00D33688" w:rsidRPr="007441AB" w:rsidRDefault="00455D71" w:rsidP="00455D71">
      <w:pPr>
        <w:spacing w:line="312" w:lineRule="auto"/>
        <w:rPr>
          <w:rFonts w:ascii="宋体" w:hAnsi="宋体"/>
          <w:b/>
          <w:bCs/>
        </w:rPr>
      </w:pPr>
      <w:r w:rsidRPr="007441AB">
        <w:rPr>
          <w:rFonts w:ascii="宋体" w:hAnsi="宋体" w:hint="eastAsia"/>
          <w:b/>
          <w:bCs/>
        </w:rPr>
        <w:t>在每一保单年度内，本公司累计给付的意外住院津贴保险金最多以</w:t>
      </w:r>
      <w:r w:rsidRPr="007441AB">
        <w:rPr>
          <w:rFonts w:ascii="宋体" w:hAnsi="宋体"/>
          <w:b/>
          <w:bCs/>
        </w:rPr>
        <w:t>180</w:t>
      </w:r>
      <w:r w:rsidRPr="007441AB">
        <w:rPr>
          <w:rFonts w:ascii="宋体" w:hAnsi="宋体" w:hint="eastAsia"/>
          <w:b/>
          <w:bCs/>
        </w:rPr>
        <w:t>日为限。</w:t>
      </w:r>
    </w:p>
    <w:p w14:paraId="4F44A3E2" w14:textId="77777777" w:rsidR="00455D71" w:rsidRPr="00455D71" w:rsidRDefault="00455D71" w:rsidP="00455D71">
      <w:pPr>
        <w:numPr>
          <w:ilvl w:val="0"/>
          <w:numId w:val="2"/>
        </w:numPr>
        <w:spacing w:line="312" w:lineRule="auto"/>
        <w:rPr>
          <w:rFonts w:ascii="宋体" w:hAnsi="宋体"/>
          <w:b/>
          <w:bCs/>
          <w:sz w:val="24"/>
        </w:rPr>
      </w:pPr>
      <w:r w:rsidRPr="00455D71">
        <w:rPr>
          <w:rFonts w:ascii="宋体" w:hAnsi="宋体" w:hint="eastAsia"/>
          <w:b/>
          <w:bCs/>
          <w:sz w:val="24"/>
        </w:rPr>
        <w:t>意外医疗保险金</w:t>
      </w:r>
    </w:p>
    <w:p w14:paraId="379B6C79" w14:textId="77777777" w:rsidR="00455D71" w:rsidRPr="006B29BD" w:rsidRDefault="00455D71"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被保险人遭受意外伤害事故，并自事故发生之日起</w:t>
      </w:r>
      <w:r w:rsidRPr="006B29BD">
        <w:rPr>
          <w:rFonts w:ascii="方正仿宋_GBK" w:eastAsia="方正仿宋_GBK" w:hAnsi="宋体" w:cs="Arial Unicode MS"/>
          <w:color w:val="000000"/>
          <w:kern w:val="0"/>
          <w:sz w:val="28"/>
          <w:szCs w:val="28"/>
        </w:rPr>
        <w:t>180</w:t>
      </w:r>
      <w:r w:rsidRPr="006B29BD">
        <w:rPr>
          <w:rFonts w:ascii="方正仿宋_GBK" w:eastAsia="方正仿宋_GBK" w:hAnsi="宋体" w:cs="Arial Unicode MS" w:hint="eastAsia"/>
          <w:color w:val="000000"/>
          <w:kern w:val="0"/>
          <w:sz w:val="28"/>
          <w:szCs w:val="28"/>
        </w:rPr>
        <w:t>日内因该事故在医院进行治疗的，本公司就其实际发生的符合当地基本医疗保险规定的医疗费用，在扣除被保险人从公费医疗、基本医疗保险、其他商业费用补偿型医疗保险、除基本医疗保险或公费医疗以外的其他政府机构或社会福利机构等获得补偿的金额以及本主合同约定的免赔额后，按约定的赔付比例给付意外医疗保险金。免赔额和赔付比例由您在投保时与本公司约定并载明于保险单或批注上。</w:t>
      </w:r>
    </w:p>
    <w:p w14:paraId="609D2FDA" w14:textId="77777777" w:rsidR="00455D71" w:rsidRPr="006B29BD" w:rsidRDefault="00455D71"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若被保险人以基本医疗保险或公费医疗参加人身份投保，但未以基本医疗保险或公费医疗参加人身份就诊并结算的，本公司按照有基本医疗保险或公费医疗对应保险费与无基本医疗保险或公费医疗对应保险费的比例折算给付保险金。</w:t>
      </w:r>
    </w:p>
    <w:p w14:paraId="0941AC7E" w14:textId="77777777" w:rsidR="00455D71" w:rsidRPr="006B29BD" w:rsidRDefault="00455D71"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保险期间届满被保险人治疗仍未结束的，本公司继续承担给付意外医疗保险金责任的期限，门（急）诊治疗以保险期间届满的次日起十五日为限，住院治疗以保险期间届满的次日起至出院之</w:t>
      </w:r>
      <w:proofErr w:type="gramStart"/>
      <w:r w:rsidRPr="006B29BD">
        <w:rPr>
          <w:rFonts w:ascii="方正仿宋_GBK" w:eastAsia="方正仿宋_GBK" w:hAnsi="宋体" w:cs="Arial Unicode MS" w:hint="eastAsia"/>
          <w:color w:val="000000"/>
          <w:kern w:val="0"/>
          <w:sz w:val="28"/>
          <w:szCs w:val="28"/>
        </w:rPr>
        <w:t>日止但最长</w:t>
      </w:r>
      <w:proofErr w:type="gramEnd"/>
      <w:r w:rsidRPr="006B29BD">
        <w:rPr>
          <w:rFonts w:ascii="方正仿宋_GBK" w:eastAsia="方正仿宋_GBK" w:hAnsi="宋体" w:cs="Arial Unicode MS" w:hint="eastAsia"/>
          <w:color w:val="000000"/>
          <w:kern w:val="0"/>
          <w:sz w:val="28"/>
          <w:szCs w:val="28"/>
        </w:rPr>
        <w:t>不超</w:t>
      </w:r>
      <w:r w:rsidRPr="006B29BD">
        <w:rPr>
          <w:rFonts w:ascii="方正仿宋_GBK" w:eastAsia="方正仿宋_GBK" w:hAnsi="宋体" w:cs="Arial Unicode MS" w:hint="eastAsia"/>
          <w:color w:val="000000"/>
          <w:kern w:val="0"/>
          <w:sz w:val="28"/>
          <w:szCs w:val="28"/>
        </w:rPr>
        <w:lastRenderedPageBreak/>
        <w:t>过九十日。</w:t>
      </w:r>
    </w:p>
    <w:p w14:paraId="23ABDFAA" w14:textId="3C617D18" w:rsidR="00455D71" w:rsidRPr="006B29BD" w:rsidRDefault="00455D71"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在每一保单年度内，本公司累计给付的意外医疗保险金最高以该项保险责任的基本保险金额为限。</w:t>
      </w:r>
    </w:p>
    <w:p w14:paraId="09093408" w14:textId="7694395B" w:rsidR="00455D71" w:rsidRPr="006B29BD" w:rsidRDefault="00455D71" w:rsidP="00455D71">
      <w:pPr>
        <w:spacing w:line="312" w:lineRule="auto"/>
        <w:rPr>
          <w:rFonts w:ascii="方正楷体_GBK" w:eastAsia="方正楷体_GBK" w:hAnsiTheme="minorEastAsia" w:cs="Arial"/>
          <w:b/>
          <w:kern w:val="0"/>
          <w:sz w:val="32"/>
          <w:szCs w:val="28"/>
        </w:rPr>
      </w:pPr>
      <w:r w:rsidRPr="006B29BD">
        <w:rPr>
          <w:rFonts w:ascii="方正楷体_GBK" w:eastAsia="方正楷体_GBK" w:hAnsiTheme="minorEastAsia" w:cs="Arial" w:hint="eastAsia"/>
          <w:b/>
          <w:kern w:val="0"/>
          <w:sz w:val="32"/>
          <w:szCs w:val="28"/>
        </w:rPr>
        <w:t>主险</w:t>
      </w:r>
      <w:r w:rsidRPr="006B29BD">
        <w:rPr>
          <w:rFonts w:ascii="方正楷体_GBK" w:eastAsia="方正楷体_GBK" w:hAnsiTheme="minorEastAsia" w:cs="Arial"/>
          <w:b/>
          <w:kern w:val="0"/>
          <w:sz w:val="32"/>
          <w:szCs w:val="28"/>
        </w:rPr>
        <w:t>3</w:t>
      </w:r>
      <w:r w:rsidRPr="006B29BD">
        <w:rPr>
          <w:rFonts w:ascii="方正楷体_GBK" w:eastAsia="方正楷体_GBK" w:hAnsiTheme="minorEastAsia" w:cs="Arial" w:hint="eastAsia"/>
          <w:b/>
          <w:kern w:val="0"/>
          <w:sz w:val="32"/>
          <w:szCs w:val="28"/>
        </w:rPr>
        <w:t>：交</w:t>
      </w:r>
      <w:proofErr w:type="gramStart"/>
      <w:r w:rsidRPr="006B29BD">
        <w:rPr>
          <w:rFonts w:ascii="方正楷体_GBK" w:eastAsia="方正楷体_GBK" w:hAnsiTheme="minorEastAsia" w:cs="Arial" w:hint="eastAsia"/>
          <w:b/>
          <w:kern w:val="0"/>
          <w:sz w:val="32"/>
          <w:szCs w:val="28"/>
        </w:rPr>
        <w:t>银综合</w:t>
      </w:r>
      <w:proofErr w:type="gramEnd"/>
      <w:r w:rsidRPr="006B29BD">
        <w:rPr>
          <w:rFonts w:ascii="方正楷体_GBK" w:eastAsia="方正楷体_GBK" w:hAnsiTheme="minorEastAsia" w:cs="Arial" w:hint="eastAsia"/>
          <w:b/>
          <w:kern w:val="0"/>
          <w:sz w:val="32"/>
          <w:szCs w:val="28"/>
        </w:rPr>
        <w:t>意外伤害保险</w:t>
      </w:r>
    </w:p>
    <w:p w14:paraId="37B1F185" w14:textId="77777777" w:rsidR="00455D71" w:rsidRPr="006B29BD" w:rsidRDefault="00455D71"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投保人可与本公司约定选择投保下列一项或多项保险责任，约定的保险责任载明于保险单或批注上：</w:t>
      </w:r>
      <w:r w:rsidRPr="006B29BD">
        <w:rPr>
          <w:rFonts w:ascii="方正仿宋_GBK" w:eastAsia="方正仿宋_GBK" w:hAnsi="宋体" w:cs="Arial Unicode MS"/>
          <w:color w:val="000000"/>
          <w:kern w:val="0"/>
          <w:sz w:val="28"/>
          <w:szCs w:val="28"/>
        </w:rPr>
        <w:t xml:space="preserve"> </w:t>
      </w:r>
    </w:p>
    <w:p w14:paraId="408B3DA1" w14:textId="378A9F89" w:rsidR="00455D71" w:rsidRPr="006B29BD" w:rsidRDefault="00455D71"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w:t>
      </w:r>
      <w:r w:rsidRPr="006B29BD">
        <w:rPr>
          <w:rFonts w:ascii="方正仿宋_GBK" w:eastAsia="方正仿宋_GBK" w:hAnsi="宋体" w:cs="Arial Unicode MS"/>
          <w:color w:val="000000"/>
          <w:kern w:val="0"/>
          <w:sz w:val="28"/>
          <w:szCs w:val="28"/>
        </w:rPr>
        <w:t>1</w:t>
      </w:r>
      <w:r w:rsidRPr="006B29BD">
        <w:rPr>
          <w:rFonts w:ascii="方正仿宋_GBK" w:eastAsia="方正仿宋_GBK" w:hAnsi="宋体" w:cs="Arial Unicode MS" w:hint="eastAsia"/>
          <w:color w:val="000000"/>
          <w:kern w:val="0"/>
          <w:sz w:val="28"/>
          <w:szCs w:val="28"/>
        </w:rPr>
        <w:t>）普通意外责任：被保险人遭受意外伤害事故；</w:t>
      </w:r>
      <w:r w:rsidRPr="006B29BD">
        <w:rPr>
          <w:rFonts w:ascii="方正仿宋_GBK" w:eastAsia="方正仿宋_GBK" w:hAnsi="宋体" w:cs="Arial Unicode MS"/>
          <w:color w:val="000000"/>
          <w:kern w:val="0"/>
          <w:sz w:val="28"/>
          <w:szCs w:val="28"/>
        </w:rPr>
        <w:t xml:space="preserve"> </w:t>
      </w:r>
    </w:p>
    <w:p w14:paraId="38C82547" w14:textId="001AB861" w:rsidR="00455D71" w:rsidRPr="006B29BD" w:rsidRDefault="00455D71"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w:t>
      </w:r>
      <w:r w:rsidRPr="006B29BD">
        <w:rPr>
          <w:rFonts w:ascii="方正仿宋_GBK" w:eastAsia="方正仿宋_GBK" w:hAnsi="宋体" w:cs="Arial Unicode MS"/>
          <w:color w:val="000000"/>
          <w:kern w:val="0"/>
          <w:sz w:val="28"/>
          <w:szCs w:val="28"/>
        </w:rPr>
        <w:t>2</w:t>
      </w:r>
      <w:r w:rsidRPr="006B29BD">
        <w:rPr>
          <w:rFonts w:ascii="方正仿宋_GBK" w:eastAsia="方正仿宋_GBK" w:hAnsi="宋体" w:cs="Arial Unicode MS" w:hint="eastAsia"/>
          <w:color w:val="000000"/>
          <w:kern w:val="0"/>
          <w:sz w:val="28"/>
          <w:szCs w:val="28"/>
        </w:rPr>
        <w:t>）民航班机意外责任：被保险人以乘客身份在搭乘民航班机期间遭受意外伤害事故；</w:t>
      </w:r>
      <w:r w:rsidRPr="006B29BD">
        <w:rPr>
          <w:rFonts w:ascii="方正仿宋_GBK" w:eastAsia="方正仿宋_GBK" w:hAnsi="宋体" w:cs="Arial Unicode MS"/>
          <w:color w:val="000000"/>
          <w:kern w:val="0"/>
          <w:sz w:val="28"/>
          <w:szCs w:val="28"/>
        </w:rPr>
        <w:t xml:space="preserve"> </w:t>
      </w:r>
    </w:p>
    <w:p w14:paraId="714ADBD3" w14:textId="77777777" w:rsidR="00455D71" w:rsidRPr="006B29BD" w:rsidRDefault="00455D71"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w:t>
      </w:r>
      <w:r w:rsidRPr="006B29BD">
        <w:rPr>
          <w:rFonts w:ascii="方正仿宋_GBK" w:eastAsia="方正仿宋_GBK" w:hAnsi="宋体" w:cs="Arial Unicode MS"/>
          <w:color w:val="000000"/>
          <w:kern w:val="0"/>
          <w:sz w:val="28"/>
          <w:szCs w:val="28"/>
        </w:rPr>
        <w:t>3</w:t>
      </w:r>
      <w:r w:rsidRPr="006B29BD">
        <w:rPr>
          <w:rFonts w:ascii="方正仿宋_GBK" w:eastAsia="方正仿宋_GBK" w:hAnsi="宋体" w:cs="Arial Unicode MS" w:hint="eastAsia"/>
          <w:color w:val="000000"/>
          <w:kern w:val="0"/>
          <w:sz w:val="28"/>
          <w:szCs w:val="28"/>
        </w:rPr>
        <w:t>）</w:t>
      </w:r>
      <w:proofErr w:type="gramStart"/>
      <w:r w:rsidRPr="006B29BD">
        <w:rPr>
          <w:rFonts w:ascii="方正仿宋_GBK" w:eastAsia="方正仿宋_GBK" w:hAnsi="宋体" w:cs="Arial Unicode MS" w:hint="eastAsia"/>
          <w:color w:val="000000"/>
          <w:kern w:val="0"/>
          <w:sz w:val="28"/>
          <w:szCs w:val="28"/>
        </w:rPr>
        <w:t>客运轨交意外</w:t>
      </w:r>
      <w:proofErr w:type="gramEnd"/>
      <w:r w:rsidRPr="006B29BD">
        <w:rPr>
          <w:rFonts w:ascii="方正仿宋_GBK" w:eastAsia="方正仿宋_GBK" w:hAnsi="宋体" w:cs="Arial Unicode MS" w:hint="eastAsia"/>
          <w:color w:val="000000"/>
          <w:kern w:val="0"/>
          <w:sz w:val="28"/>
          <w:szCs w:val="28"/>
        </w:rPr>
        <w:t>责任：被保险人以乘客身份在搭乘客运火车（含高铁、地铁、轻轨、磁悬浮，不含有轨电车）期间遭受意外伤害事故；</w:t>
      </w:r>
      <w:r w:rsidRPr="006B29BD">
        <w:rPr>
          <w:rFonts w:ascii="方正仿宋_GBK" w:eastAsia="方正仿宋_GBK" w:hAnsi="宋体" w:cs="Arial Unicode MS"/>
          <w:color w:val="000000"/>
          <w:kern w:val="0"/>
          <w:sz w:val="28"/>
          <w:szCs w:val="28"/>
        </w:rPr>
        <w:t xml:space="preserve"> </w:t>
      </w:r>
    </w:p>
    <w:p w14:paraId="5FE00EFC" w14:textId="77777777" w:rsidR="00455D71" w:rsidRPr="006B29BD" w:rsidRDefault="00455D71"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w:t>
      </w:r>
      <w:r w:rsidRPr="006B29BD">
        <w:rPr>
          <w:rFonts w:ascii="方正仿宋_GBK" w:eastAsia="方正仿宋_GBK" w:hAnsi="宋体" w:cs="Arial Unicode MS"/>
          <w:color w:val="000000"/>
          <w:kern w:val="0"/>
          <w:sz w:val="28"/>
          <w:szCs w:val="28"/>
        </w:rPr>
        <w:t>4</w:t>
      </w:r>
      <w:r w:rsidRPr="006B29BD">
        <w:rPr>
          <w:rFonts w:ascii="方正仿宋_GBK" w:eastAsia="方正仿宋_GBK" w:hAnsi="宋体" w:cs="Arial Unicode MS" w:hint="eastAsia"/>
          <w:color w:val="000000"/>
          <w:kern w:val="0"/>
          <w:sz w:val="28"/>
          <w:szCs w:val="28"/>
        </w:rPr>
        <w:t>）客运轮船意外责任：被保险人以乘客身份在搭乘客运轮船（含渡轮）期间遭受意外伤害事故；</w:t>
      </w:r>
      <w:r w:rsidRPr="006B29BD">
        <w:rPr>
          <w:rFonts w:ascii="方正仿宋_GBK" w:eastAsia="方正仿宋_GBK" w:hAnsi="宋体" w:cs="Arial Unicode MS"/>
          <w:color w:val="000000"/>
          <w:kern w:val="0"/>
          <w:sz w:val="28"/>
          <w:szCs w:val="28"/>
        </w:rPr>
        <w:t xml:space="preserve"> </w:t>
      </w:r>
    </w:p>
    <w:p w14:paraId="31ABB197" w14:textId="77777777" w:rsidR="00455D71" w:rsidRPr="006B29BD" w:rsidRDefault="00455D71"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w:t>
      </w:r>
      <w:r w:rsidRPr="006B29BD">
        <w:rPr>
          <w:rFonts w:ascii="方正仿宋_GBK" w:eastAsia="方正仿宋_GBK" w:hAnsi="宋体" w:cs="Arial Unicode MS"/>
          <w:color w:val="000000"/>
          <w:kern w:val="0"/>
          <w:sz w:val="28"/>
          <w:szCs w:val="28"/>
        </w:rPr>
        <w:t>5</w:t>
      </w:r>
      <w:r w:rsidRPr="006B29BD">
        <w:rPr>
          <w:rFonts w:ascii="方正仿宋_GBK" w:eastAsia="方正仿宋_GBK" w:hAnsi="宋体" w:cs="Arial Unicode MS" w:hint="eastAsia"/>
          <w:color w:val="000000"/>
          <w:kern w:val="0"/>
          <w:sz w:val="28"/>
          <w:szCs w:val="28"/>
        </w:rPr>
        <w:t>）公共汽车意外责任：被保险人以乘客身份在搭乘公共汽车（含市内公共汽车、市内公共电车、长途公共汽车、出租车）期间遭受意外伤害事故；</w:t>
      </w:r>
      <w:r w:rsidRPr="006B29BD">
        <w:rPr>
          <w:rFonts w:ascii="方正仿宋_GBK" w:eastAsia="方正仿宋_GBK" w:hAnsi="宋体" w:cs="Arial Unicode MS"/>
          <w:color w:val="000000"/>
          <w:kern w:val="0"/>
          <w:sz w:val="28"/>
          <w:szCs w:val="28"/>
        </w:rPr>
        <w:t xml:space="preserve"> </w:t>
      </w:r>
    </w:p>
    <w:p w14:paraId="6C2E1D53" w14:textId="1C20238D" w:rsidR="00455D71" w:rsidRPr="006B29BD" w:rsidRDefault="00455D71"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w:t>
      </w:r>
      <w:r w:rsidRPr="006B29BD">
        <w:rPr>
          <w:rFonts w:ascii="方正仿宋_GBK" w:eastAsia="方正仿宋_GBK" w:hAnsi="宋体" w:cs="Arial Unicode MS"/>
          <w:color w:val="000000"/>
          <w:kern w:val="0"/>
          <w:sz w:val="28"/>
          <w:szCs w:val="28"/>
        </w:rPr>
        <w:t>6</w:t>
      </w:r>
      <w:r w:rsidRPr="006B29BD">
        <w:rPr>
          <w:rFonts w:ascii="方正仿宋_GBK" w:eastAsia="方正仿宋_GBK" w:hAnsi="宋体" w:cs="Arial Unicode MS" w:hint="eastAsia"/>
          <w:color w:val="000000"/>
          <w:kern w:val="0"/>
          <w:sz w:val="28"/>
          <w:szCs w:val="28"/>
        </w:rPr>
        <w:t>）一般驾乘意外责任：被保险人驾驶或乘坐一般道路交通工具期间发生公安机关交通管理部门认定的道路交通事故且因此遭受意外伤害事故。</w:t>
      </w:r>
      <w:r w:rsidRPr="006B29BD">
        <w:rPr>
          <w:rFonts w:ascii="方正仿宋_GBK" w:eastAsia="方正仿宋_GBK" w:hAnsi="宋体" w:cs="Arial Unicode MS"/>
          <w:color w:val="000000"/>
          <w:kern w:val="0"/>
          <w:sz w:val="28"/>
          <w:szCs w:val="28"/>
        </w:rPr>
        <w:t xml:space="preserve"> </w:t>
      </w:r>
    </w:p>
    <w:p w14:paraId="0EF67CC4" w14:textId="77777777" w:rsidR="00455D71" w:rsidRPr="006B29BD" w:rsidRDefault="00455D71"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在本主合同保险期间内，且本主合同有效的前提下，如果被保险人遭受所投保的保险责任对应的意外伤害事故，本公司按下列约定承担保险责任：</w:t>
      </w:r>
      <w:r w:rsidRPr="006B29BD">
        <w:rPr>
          <w:rFonts w:ascii="方正仿宋_GBK" w:eastAsia="方正仿宋_GBK" w:hAnsi="宋体" w:cs="Arial Unicode MS"/>
          <w:color w:val="000000"/>
          <w:kern w:val="0"/>
          <w:sz w:val="28"/>
          <w:szCs w:val="28"/>
        </w:rPr>
        <w:t xml:space="preserve"> </w:t>
      </w:r>
    </w:p>
    <w:p w14:paraId="2B2A7A02" w14:textId="77777777" w:rsidR="00455D71" w:rsidRPr="00455D71" w:rsidRDefault="00455D71" w:rsidP="00455D71">
      <w:pPr>
        <w:numPr>
          <w:ilvl w:val="0"/>
          <w:numId w:val="2"/>
        </w:numPr>
        <w:spacing w:line="312" w:lineRule="auto"/>
        <w:rPr>
          <w:rFonts w:ascii="宋体" w:hAnsi="宋体"/>
          <w:b/>
          <w:bCs/>
          <w:sz w:val="24"/>
        </w:rPr>
      </w:pPr>
      <w:r w:rsidRPr="00455D71">
        <w:rPr>
          <w:rFonts w:ascii="宋体" w:hAnsi="宋体" w:hint="eastAsia"/>
          <w:b/>
          <w:bCs/>
          <w:sz w:val="24"/>
        </w:rPr>
        <w:lastRenderedPageBreak/>
        <w:t>伤残保险金</w:t>
      </w:r>
      <w:r w:rsidRPr="00455D71">
        <w:rPr>
          <w:rFonts w:ascii="宋体" w:hAnsi="宋体"/>
          <w:b/>
          <w:bCs/>
          <w:sz w:val="24"/>
        </w:rPr>
        <w:t xml:space="preserve"> </w:t>
      </w:r>
    </w:p>
    <w:p w14:paraId="08BEF8C1" w14:textId="1800A88D" w:rsidR="00455D71" w:rsidRPr="006B29BD" w:rsidRDefault="00455D71"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自意外伤害事故发生之日起</w:t>
      </w:r>
      <w:r w:rsidRPr="006B29BD">
        <w:rPr>
          <w:rFonts w:ascii="方正仿宋_GBK" w:eastAsia="方正仿宋_GBK" w:hAnsi="宋体" w:cs="Arial Unicode MS"/>
          <w:color w:val="000000"/>
          <w:kern w:val="0"/>
          <w:sz w:val="28"/>
          <w:szCs w:val="28"/>
        </w:rPr>
        <w:t>180</w:t>
      </w:r>
      <w:r w:rsidRPr="006B29BD">
        <w:rPr>
          <w:rFonts w:ascii="方正仿宋_GBK" w:eastAsia="方正仿宋_GBK" w:hAnsi="宋体" w:cs="Arial Unicode MS" w:hint="eastAsia"/>
          <w:color w:val="000000"/>
          <w:kern w:val="0"/>
          <w:sz w:val="28"/>
          <w:szCs w:val="28"/>
        </w:rPr>
        <w:t>日内，如果被保险人因该事故造成《人身保险伤残评定标准与代码》所列伤残类别，如自事故发生之日起</w:t>
      </w:r>
      <w:r w:rsidRPr="006B29BD">
        <w:rPr>
          <w:rFonts w:ascii="方正仿宋_GBK" w:eastAsia="方正仿宋_GBK" w:hAnsi="宋体" w:cs="Arial Unicode MS"/>
          <w:color w:val="000000"/>
          <w:kern w:val="0"/>
          <w:sz w:val="28"/>
          <w:szCs w:val="28"/>
        </w:rPr>
        <w:t>180</w:t>
      </w:r>
      <w:r w:rsidRPr="006B29BD">
        <w:rPr>
          <w:rFonts w:ascii="方正仿宋_GBK" w:eastAsia="方正仿宋_GBK" w:hAnsi="宋体" w:cs="Arial Unicode MS" w:hint="eastAsia"/>
          <w:color w:val="000000"/>
          <w:kern w:val="0"/>
          <w:sz w:val="28"/>
          <w:szCs w:val="28"/>
        </w:rPr>
        <w:t>日内治疗仍未结束的，则按该事故发生之日起第</w:t>
      </w:r>
      <w:r w:rsidRPr="006B29BD">
        <w:rPr>
          <w:rFonts w:ascii="方正仿宋_GBK" w:eastAsia="方正仿宋_GBK" w:hAnsi="宋体" w:cs="Arial Unicode MS"/>
          <w:color w:val="000000"/>
          <w:kern w:val="0"/>
          <w:sz w:val="28"/>
          <w:szCs w:val="28"/>
        </w:rPr>
        <w:t>180</w:t>
      </w:r>
      <w:r w:rsidRPr="006B29BD">
        <w:rPr>
          <w:rFonts w:ascii="方正仿宋_GBK" w:eastAsia="方正仿宋_GBK" w:hAnsi="宋体" w:cs="Arial Unicode MS" w:hint="eastAsia"/>
          <w:color w:val="000000"/>
          <w:kern w:val="0"/>
          <w:sz w:val="28"/>
          <w:szCs w:val="28"/>
        </w:rPr>
        <w:t>日的身体情况进行伤残评定，本公司按对应保险责任的基本保险金额乘以该处伤残的伤残等级所对应的保险金给付比例给付伤残保险金。</w:t>
      </w:r>
      <w:r w:rsidRPr="006B29BD">
        <w:rPr>
          <w:rFonts w:ascii="方正仿宋_GBK" w:eastAsia="方正仿宋_GBK" w:hAnsi="宋体" w:cs="Arial Unicode MS"/>
          <w:color w:val="000000"/>
          <w:kern w:val="0"/>
          <w:sz w:val="28"/>
          <w:szCs w:val="28"/>
        </w:rPr>
        <w:t xml:space="preserve"> </w:t>
      </w:r>
    </w:p>
    <w:p w14:paraId="2159C8F9" w14:textId="77777777" w:rsidR="00455D71" w:rsidRPr="006B29BD" w:rsidRDefault="00455D71"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当同一事故造成两处或两处以上伤残时，首先对各处伤残程度分别进行评定，如果几处伤残等级不同，以最重的伤残等级作为最终的评定结论；如果两处或两处以上伤残等级相同，伤残等级在原评定基础上晋升一级，最高晋升至第一级。对于同一部位和性质的伤残，不适用以上晋级规则。</w:t>
      </w:r>
      <w:r w:rsidRPr="006B29BD">
        <w:rPr>
          <w:rFonts w:ascii="方正仿宋_GBK" w:eastAsia="方正仿宋_GBK" w:hAnsi="宋体" w:cs="Arial Unicode MS"/>
          <w:color w:val="000000"/>
          <w:kern w:val="0"/>
          <w:sz w:val="28"/>
          <w:szCs w:val="28"/>
        </w:rPr>
        <w:t xml:space="preserve"> </w:t>
      </w:r>
    </w:p>
    <w:p w14:paraId="6A6C0A53" w14:textId="1E492412" w:rsidR="00455D71" w:rsidRPr="007441AB" w:rsidRDefault="00455D71" w:rsidP="00D81F0D">
      <w:pPr>
        <w:spacing w:line="312" w:lineRule="auto"/>
        <w:rPr>
          <w:rFonts w:ascii="宋体" w:hAnsi="宋体"/>
          <w:b/>
          <w:bCs/>
        </w:rPr>
      </w:pPr>
      <w:r w:rsidRPr="007441AB">
        <w:rPr>
          <w:rFonts w:ascii="宋体" w:hAnsi="宋体" w:hint="eastAsia"/>
          <w:b/>
          <w:bCs/>
        </w:rPr>
        <w:t>人身保险伤残程度等级相对应的保险金给付比例分为十档，伤残</w:t>
      </w:r>
      <w:proofErr w:type="gramStart"/>
      <w:r w:rsidRPr="007441AB">
        <w:rPr>
          <w:rFonts w:ascii="宋体" w:hAnsi="宋体" w:hint="eastAsia"/>
          <w:b/>
          <w:bCs/>
        </w:rPr>
        <w:t>程度第</w:t>
      </w:r>
      <w:proofErr w:type="gramEnd"/>
      <w:r w:rsidRPr="007441AB">
        <w:rPr>
          <w:rFonts w:ascii="宋体" w:hAnsi="宋体" w:hint="eastAsia"/>
          <w:b/>
          <w:bCs/>
        </w:rPr>
        <w:t>一级对应的保险金给付比例为</w:t>
      </w:r>
      <w:r w:rsidRPr="007441AB">
        <w:rPr>
          <w:rFonts w:ascii="宋体" w:hAnsi="宋体"/>
          <w:b/>
          <w:bCs/>
        </w:rPr>
        <w:t>100%</w:t>
      </w:r>
      <w:r w:rsidRPr="007441AB">
        <w:rPr>
          <w:rFonts w:ascii="宋体" w:hAnsi="宋体" w:hint="eastAsia"/>
          <w:b/>
          <w:bCs/>
        </w:rPr>
        <w:t>，伤残程度第十级对应的保险金给付比例为</w:t>
      </w:r>
      <w:r w:rsidRPr="007441AB">
        <w:rPr>
          <w:rFonts w:ascii="宋体" w:hAnsi="宋体"/>
          <w:b/>
          <w:bCs/>
        </w:rPr>
        <w:t>10%</w:t>
      </w:r>
      <w:r w:rsidRPr="007441AB">
        <w:rPr>
          <w:rFonts w:ascii="宋体" w:hAnsi="宋体" w:hint="eastAsia"/>
          <w:b/>
          <w:bCs/>
        </w:rPr>
        <w:t>，每级相差</w:t>
      </w:r>
      <w:r w:rsidRPr="007441AB">
        <w:rPr>
          <w:rFonts w:ascii="宋体" w:hAnsi="宋体"/>
          <w:b/>
          <w:bCs/>
        </w:rPr>
        <w:t>10%</w:t>
      </w:r>
      <w:r w:rsidRPr="007441AB">
        <w:rPr>
          <w:rFonts w:ascii="宋体" w:hAnsi="宋体" w:hint="eastAsia"/>
          <w:b/>
          <w:bCs/>
        </w:rPr>
        <w:t>。</w:t>
      </w:r>
      <w:r w:rsidRPr="007441AB">
        <w:rPr>
          <w:rFonts w:ascii="宋体" w:hAnsi="宋体"/>
          <w:b/>
          <w:bCs/>
        </w:rPr>
        <w:t xml:space="preserve"> </w:t>
      </w:r>
    </w:p>
    <w:p w14:paraId="2D2E2EEB" w14:textId="77777777" w:rsidR="00455D71" w:rsidRPr="00455D71" w:rsidRDefault="00455D71" w:rsidP="00455D71">
      <w:pPr>
        <w:numPr>
          <w:ilvl w:val="0"/>
          <w:numId w:val="2"/>
        </w:numPr>
        <w:spacing w:line="312" w:lineRule="auto"/>
        <w:rPr>
          <w:rFonts w:ascii="宋体" w:hAnsi="宋体"/>
          <w:b/>
          <w:bCs/>
          <w:sz w:val="24"/>
        </w:rPr>
      </w:pPr>
      <w:r w:rsidRPr="00455D71">
        <w:rPr>
          <w:rFonts w:ascii="宋体" w:hAnsi="宋体" w:hint="eastAsia"/>
          <w:b/>
          <w:bCs/>
          <w:sz w:val="24"/>
        </w:rPr>
        <w:t>身故保险金</w:t>
      </w:r>
      <w:r w:rsidRPr="00455D71">
        <w:rPr>
          <w:rFonts w:ascii="宋体" w:hAnsi="宋体"/>
          <w:b/>
          <w:bCs/>
          <w:sz w:val="24"/>
        </w:rPr>
        <w:t xml:space="preserve"> </w:t>
      </w:r>
    </w:p>
    <w:p w14:paraId="5673C260" w14:textId="4D303052" w:rsidR="00455D71" w:rsidRPr="006B29BD" w:rsidRDefault="00455D71"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自意外伤害事故发生之日起</w:t>
      </w:r>
      <w:r w:rsidRPr="006B29BD">
        <w:rPr>
          <w:rFonts w:ascii="方正仿宋_GBK" w:eastAsia="方正仿宋_GBK" w:hAnsi="宋体" w:cs="Arial Unicode MS"/>
          <w:color w:val="000000"/>
          <w:kern w:val="0"/>
          <w:sz w:val="28"/>
          <w:szCs w:val="28"/>
        </w:rPr>
        <w:t>180</w:t>
      </w:r>
      <w:r w:rsidRPr="006B29BD">
        <w:rPr>
          <w:rFonts w:ascii="方正仿宋_GBK" w:eastAsia="方正仿宋_GBK" w:hAnsi="宋体" w:cs="Arial Unicode MS" w:hint="eastAsia"/>
          <w:color w:val="000000"/>
          <w:kern w:val="0"/>
          <w:sz w:val="28"/>
          <w:szCs w:val="28"/>
        </w:rPr>
        <w:t>日内，如果被保险人因该事故而导致身故，本主合同终止，本公司按对应保险责任的基本保险金额给付身故保险金。如果在给付身故保险金前本公司已给付过该项保险责任的伤残保险金，本公司将从身故保险金中扣除累计已给付的伤残保险金。</w:t>
      </w:r>
    </w:p>
    <w:p w14:paraId="176815BF" w14:textId="2342DA6E" w:rsidR="00455D71" w:rsidRPr="006B29BD" w:rsidRDefault="00455D71"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本公司对本主合同各项保险责任负有的保险金给付责任以该项保险责任的基本保险金额为限，累计给付的保险金达到该项保险责任的基本保险金额时，本公司对该项保险责任应负的保险金给付责任即告终止。</w:t>
      </w:r>
    </w:p>
    <w:p w14:paraId="14829E89" w14:textId="77777777" w:rsidR="00534FF7" w:rsidRPr="00D81F0D" w:rsidRDefault="00534FF7" w:rsidP="00953E34">
      <w:pPr>
        <w:spacing w:line="312" w:lineRule="auto"/>
        <w:rPr>
          <w:rFonts w:ascii="宋体" w:hAnsi="宋体"/>
        </w:rPr>
      </w:pPr>
    </w:p>
    <w:p w14:paraId="7208A73D" w14:textId="77777777" w:rsidR="00916FB6" w:rsidRPr="004E28D2" w:rsidRDefault="00916FB6" w:rsidP="00953E34">
      <w:pPr>
        <w:spacing w:line="312" w:lineRule="auto"/>
        <w:rPr>
          <w:rFonts w:ascii="方正黑体_GBK" w:eastAsia="方正黑体_GBK" w:hAnsi="宋体"/>
          <w:bCs/>
          <w:sz w:val="32"/>
          <w:szCs w:val="32"/>
        </w:rPr>
      </w:pPr>
      <w:r w:rsidRPr="004E28D2">
        <w:rPr>
          <w:rFonts w:ascii="方正黑体_GBK" w:eastAsia="方正黑体_GBK" w:hAnsi="宋体" w:hint="eastAsia"/>
          <w:bCs/>
          <w:sz w:val="32"/>
          <w:szCs w:val="32"/>
        </w:rPr>
        <w:t>投保示例</w:t>
      </w:r>
      <w:r w:rsidR="006D6C16" w:rsidRPr="004E28D2">
        <w:rPr>
          <w:rFonts w:ascii="方正黑体_GBK" w:eastAsia="方正黑体_GBK" w:hAnsi="宋体" w:hint="eastAsia"/>
          <w:bCs/>
          <w:sz w:val="32"/>
          <w:szCs w:val="32"/>
        </w:rPr>
        <w:t>：</w:t>
      </w:r>
    </w:p>
    <w:p w14:paraId="5104B536" w14:textId="5C000CA0" w:rsidR="00916FB6" w:rsidRPr="006B29BD" w:rsidRDefault="004E28D2" w:rsidP="004E28D2">
      <w:pPr>
        <w:spacing w:line="312" w:lineRule="auto"/>
        <w:jc w:val="left"/>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lastRenderedPageBreak/>
        <w:t>王</w:t>
      </w:r>
      <w:r w:rsidR="00916FB6" w:rsidRPr="006B29BD">
        <w:rPr>
          <w:rFonts w:ascii="方正仿宋_GBK" w:eastAsia="方正仿宋_GBK" w:hAnsi="宋体" w:cs="Arial Unicode MS" w:hint="eastAsia"/>
          <w:color w:val="000000"/>
          <w:kern w:val="0"/>
          <w:sz w:val="28"/>
          <w:szCs w:val="28"/>
        </w:rPr>
        <w:t>先生，</w:t>
      </w:r>
      <w:r w:rsidRPr="006B29BD">
        <w:rPr>
          <w:rFonts w:ascii="方正仿宋_GBK" w:eastAsia="方正仿宋_GBK" w:hAnsi="宋体" w:cs="Arial Unicode MS"/>
          <w:color w:val="000000"/>
          <w:kern w:val="0"/>
          <w:sz w:val="28"/>
          <w:szCs w:val="28"/>
        </w:rPr>
        <w:t>27</w:t>
      </w:r>
      <w:r w:rsidR="00916FB6" w:rsidRPr="006B29BD">
        <w:rPr>
          <w:rFonts w:ascii="方正仿宋_GBK" w:eastAsia="方正仿宋_GBK" w:hAnsi="宋体" w:cs="Arial Unicode MS" w:hint="eastAsia"/>
          <w:color w:val="000000"/>
          <w:kern w:val="0"/>
          <w:sz w:val="28"/>
          <w:szCs w:val="28"/>
        </w:rPr>
        <w:t>岁，公司白领，购买了</w:t>
      </w:r>
      <w:r w:rsidRPr="006B29BD">
        <w:rPr>
          <w:rFonts w:ascii="方正仿宋_GBK" w:eastAsia="方正仿宋_GBK" w:hAnsi="宋体" w:cs="Arial Unicode MS" w:hint="eastAsia"/>
          <w:color w:val="000000"/>
          <w:kern w:val="0"/>
          <w:sz w:val="28"/>
          <w:szCs w:val="28"/>
        </w:rPr>
        <w:t>个人守护保（安行版）保险产品计划</w:t>
      </w:r>
      <w:r w:rsidR="00916FB6" w:rsidRPr="006B29BD">
        <w:rPr>
          <w:rFonts w:ascii="方正仿宋_GBK" w:eastAsia="方正仿宋_GBK" w:hAnsi="宋体" w:cs="Arial Unicode MS" w:hint="eastAsia"/>
          <w:color w:val="000000"/>
          <w:kern w:val="0"/>
          <w:sz w:val="28"/>
          <w:szCs w:val="28"/>
        </w:rPr>
        <w:t>，并选择如下组合</w:t>
      </w:r>
      <w:r w:rsidRPr="006B29BD">
        <w:rPr>
          <w:rFonts w:ascii="方正仿宋_GBK" w:eastAsia="方正仿宋_GBK" w:hAnsi="宋体" w:cs="Arial Unicode MS" w:hint="eastAsia"/>
          <w:color w:val="000000"/>
          <w:kern w:val="0"/>
          <w:sz w:val="28"/>
          <w:szCs w:val="28"/>
        </w:rPr>
        <w:t>方</w:t>
      </w:r>
      <w:r w:rsidR="00916FB6" w:rsidRPr="006B29BD">
        <w:rPr>
          <w:rFonts w:ascii="方正仿宋_GBK" w:eastAsia="方正仿宋_GBK" w:hAnsi="宋体" w:cs="Arial Unicode MS" w:hint="eastAsia"/>
          <w:color w:val="000000"/>
          <w:kern w:val="0"/>
          <w:sz w:val="28"/>
          <w:szCs w:val="28"/>
        </w:rPr>
        <w:t>案</w:t>
      </w:r>
      <w:r w:rsidRPr="006B29BD">
        <w:rPr>
          <w:rFonts w:ascii="方正仿宋_GBK" w:eastAsia="方正仿宋_GBK" w:hAnsi="宋体" w:cs="Arial Unicode MS" w:hint="eastAsia"/>
          <w:color w:val="000000"/>
          <w:kern w:val="0"/>
          <w:sz w:val="28"/>
          <w:szCs w:val="28"/>
        </w:rPr>
        <w:t>。</w:t>
      </w:r>
    </w:p>
    <w:p w14:paraId="311D69CB" w14:textId="77777777" w:rsidR="00772289" w:rsidRPr="004E28D2" w:rsidRDefault="00772289" w:rsidP="00953E34">
      <w:pPr>
        <w:spacing w:line="312" w:lineRule="auto"/>
        <w:rPr>
          <w:rFonts w:ascii="宋体" w:hAnsi="宋体" w:cs="Arial"/>
          <w:b/>
          <w:color w:val="000000"/>
          <w:szCs w:val="21"/>
        </w:rPr>
      </w:pPr>
      <w:r w:rsidRPr="004E28D2">
        <w:rPr>
          <w:rFonts w:ascii="宋体" w:hAnsi="宋体" w:cs="Arial" w:hint="eastAsia"/>
          <w:b/>
          <w:color w:val="000000"/>
          <w:szCs w:val="21"/>
        </w:rPr>
        <w:t>保障方案：</w:t>
      </w:r>
    </w:p>
    <w:tbl>
      <w:tblPr>
        <w:tblW w:w="8651" w:type="dxa"/>
        <w:tblInd w:w="-34" w:type="dxa"/>
        <w:tblLook w:val="04A0" w:firstRow="1" w:lastRow="0" w:firstColumn="1" w:lastColumn="0" w:noHBand="0" w:noVBand="1"/>
      </w:tblPr>
      <w:tblGrid>
        <w:gridCol w:w="1560"/>
        <w:gridCol w:w="4252"/>
        <w:gridCol w:w="1701"/>
        <w:gridCol w:w="1138"/>
      </w:tblGrid>
      <w:tr w:rsidR="00137292" w:rsidRPr="003D6DDC" w14:paraId="6ABDD3C8" w14:textId="77777777" w:rsidTr="004E28D2">
        <w:trPr>
          <w:trHeight w:val="2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FD60C" w14:textId="77777777" w:rsidR="00137292" w:rsidRPr="003D6DDC" w:rsidRDefault="00137292" w:rsidP="00777A66">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险种</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2DB3331F" w14:textId="77777777" w:rsidR="00137292" w:rsidRPr="003D6DDC" w:rsidRDefault="00137292" w:rsidP="00777A66">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责任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BCFEE8" w14:textId="77777777"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基本保险金额</w:t>
            </w:r>
          </w:p>
        </w:tc>
        <w:tc>
          <w:tcPr>
            <w:tcW w:w="1138" w:type="dxa"/>
            <w:tcBorders>
              <w:top w:val="single" w:sz="4" w:space="0" w:color="auto"/>
              <w:left w:val="nil"/>
              <w:bottom w:val="single" w:sz="4" w:space="0" w:color="auto"/>
              <w:right w:val="single" w:sz="4" w:space="0" w:color="000000"/>
            </w:tcBorders>
            <w:shd w:val="clear" w:color="auto" w:fill="auto"/>
            <w:noWrap/>
            <w:vAlign w:val="center"/>
            <w:hideMark/>
          </w:tcPr>
          <w:p w14:paraId="438BF188" w14:textId="77777777" w:rsidR="00137292" w:rsidRPr="003D6DDC" w:rsidRDefault="00137292" w:rsidP="00777A66">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保险期间</w:t>
            </w:r>
          </w:p>
        </w:tc>
      </w:tr>
      <w:tr w:rsidR="00137292" w:rsidRPr="003D6DDC" w14:paraId="3572DAEC" w14:textId="77777777" w:rsidTr="004E28D2">
        <w:trPr>
          <w:trHeight w:val="27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F7296A5" w14:textId="77777777"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交银康联安心综合意外伤害保险</w:t>
            </w:r>
          </w:p>
        </w:tc>
        <w:tc>
          <w:tcPr>
            <w:tcW w:w="4252" w:type="dxa"/>
            <w:tcBorders>
              <w:top w:val="nil"/>
              <w:left w:val="nil"/>
              <w:bottom w:val="single" w:sz="4" w:space="0" w:color="auto"/>
              <w:right w:val="single" w:sz="4" w:space="0" w:color="auto"/>
            </w:tcBorders>
            <w:shd w:val="clear" w:color="auto" w:fill="auto"/>
            <w:noWrap/>
            <w:vAlign w:val="center"/>
            <w:hideMark/>
          </w:tcPr>
          <w:p w14:paraId="3A09FC80" w14:textId="77777777" w:rsidR="00137292" w:rsidRPr="003D6DDC" w:rsidRDefault="00137292" w:rsidP="00777A66">
            <w:pPr>
              <w:widowControl/>
              <w:jc w:val="left"/>
              <w:rPr>
                <w:rFonts w:ascii="宋体" w:hAnsi="宋体" w:cs="宋体"/>
                <w:color w:val="000000"/>
                <w:kern w:val="0"/>
                <w:sz w:val="22"/>
                <w:szCs w:val="22"/>
              </w:rPr>
            </w:pPr>
            <w:r w:rsidRPr="003D6DDC">
              <w:rPr>
                <w:rFonts w:ascii="宋体" w:hAnsi="宋体" w:cs="宋体" w:hint="eastAsia"/>
                <w:color w:val="000000"/>
                <w:kern w:val="0"/>
                <w:sz w:val="22"/>
                <w:szCs w:val="22"/>
              </w:rPr>
              <w:t>普通意外身故/伤残保险金</w:t>
            </w:r>
          </w:p>
        </w:tc>
        <w:tc>
          <w:tcPr>
            <w:tcW w:w="1701" w:type="dxa"/>
            <w:tcBorders>
              <w:top w:val="nil"/>
              <w:left w:val="nil"/>
              <w:bottom w:val="single" w:sz="4" w:space="0" w:color="auto"/>
              <w:right w:val="single" w:sz="4" w:space="0" w:color="auto"/>
            </w:tcBorders>
            <w:shd w:val="clear" w:color="auto" w:fill="auto"/>
            <w:noWrap/>
            <w:vAlign w:val="center"/>
            <w:hideMark/>
          </w:tcPr>
          <w:p w14:paraId="2C289C0F" w14:textId="0B4ABFF9"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100,000</w:t>
            </w:r>
          </w:p>
        </w:tc>
        <w:tc>
          <w:tcPr>
            <w:tcW w:w="113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F7B1F5" w14:textId="77777777" w:rsidR="00137292" w:rsidRPr="003D6DDC" w:rsidRDefault="00137292" w:rsidP="00777A66">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1年</w:t>
            </w:r>
          </w:p>
        </w:tc>
      </w:tr>
      <w:tr w:rsidR="00137292" w:rsidRPr="003D6DDC" w14:paraId="4CD9C49F" w14:textId="77777777" w:rsidTr="004E28D2">
        <w:trPr>
          <w:trHeight w:val="270"/>
        </w:trPr>
        <w:tc>
          <w:tcPr>
            <w:tcW w:w="1560" w:type="dxa"/>
            <w:vMerge/>
            <w:tcBorders>
              <w:top w:val="nil"/>
              <w:left w:val="single" w:sz="4" w:space="0" w:color="auto"/>
              <w:bottom w:val="single" w:sz="4" w:space="0" w:color="auto"/>
              <w:right w:val="single" w:sz="4" w:space="0" w:color="auto"/>
            </w:tcBorders>
            <w:vAlign w:val="center"/>
            <w:hideMark/>
          </w:tcPr>
          <w:p w14:paraId="12455E30" w14:textId="77777777" w:rsidR="00137292" w:rsidRPr="003D6DDC" w:rsidRDefault="00137292" w:rsidP="004E28D2">
            <w:pPr>
              <w:widowControl/>
              <w:jc w:val="center"/>
              <w:rPr>
                <w:rFonts w:ascii="宋体" w:hAnsi="宋体" w:cs="宋体"/>
                <w:color w:val="000000"/>
                <w:kern w:val="0"/>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0A3B11BC" w14:textId="77777777" w:rsidR="00137292" w:rsidRPr="003D6DDC" w:rsidRDefault="00137292" w:rsidP="00777A66">
            <w:pPr>
              <w:widowControl/>
              <w:jc w:val="left"/>
              <w:rPr>
                <w:rFonts w:ascii="宋体" w:hAnsi="宋体" w:cs="宋体"/>
                <w:color w:val="000000"/>
                <w:kern w:val="0"/>
                <w:sz w:val="22"/>
                <w:szCs w:val="22"/>
              </w:rPr>
            </w:pPr>
            <w:r w:rsidRPr="003D6DDC">
              <w:rPr>
                <w:rFonts w:ascii="宋体" w:hAnsi="宋体" w:cs="宋体" w:hint="eastAsia"/>
                <w:color w:val="000000"/>
                <w:kern w:val="0"/>
                <w:sz w:val="22"/>
                <w:szCs w:val="22"/>
              </w:rPr>
              <w:t>民航班机意外身故/伤残保险金</w:t>
            </w:r>
          </w:p>
        </w:tc>
        <w:tc>
          <w:tcPr>
            <w:tcW w:w="1701" w:type="dxa"/>
            <w:tcBorders>
              <w:top w:val="nil"/>
              <w:left w:val="nil"/>
              <w:bottom w:val="single" w:sz="4" w:space="0" w:color="auto"/>
              <w:right w:val="single" w:sz="4" w:space="0" w:color="auto"/>
            </w:tcBorders>
            <w:shd w:val="clear" w:color="auto" w:fill="auto"/>
            <w:noWrap/>
            <w:vAlign w:val="center"/>
            <w:hideMark/>
          </w:tcPr>
          <w:p w14:paraId="172418EA" w14:textId="74BA84ED"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1,000,000</w:t>
            </w:r>
          </w:p>
        </w:tc>
        <w:tc>
          <w:tcPr>
            <w:tcW w:w="1138" w:type="dxa"/>
            <w:vMerge/>
            <w:tcBorders>
              <w:top w:val="nil"/>
              <w:left w:val="nil"/>
              <w:bottom w:val="single" w:sz="4" w:space="0" w:color="auto"/>
              <w:right w:val="single" w:sz="4" w:space="0" w:color="auto"/>
            </w:tcBorders>
            <w:vAlign w:val="center"/>
            <w:hideMark/>
          </w:tcPr>
          <w:p w14:paraId="5EDC84A6" w14:textId="77777777" w:rsidR="00137292" w:rsidRPr="003D6DDC" w:rsidRDefault="00137292" w:rsidP="00777A66">
            <w:pPr>
              <w:widowControl/>
              <w:jc w:val="left"/>
              <w:rPr>
                <w:rFonts w:ascii="宋体" w:hAnsi="宋体" w:cs="宋体"/>
                <w:color w:val="000000"/>
                <w:kern w:val="0"/>
                <w:sz w:val="22"/>
                <w:szCs w:val="22"/>
              </w:rPr>
            </w:pPr>
          </w:p>
        </w:tc>
      </w:tr>
      <w:tr w:rsidR="00137292" w:rsidRPr="003D6DDC" w14:paraId="78C1C130" w14:textId="77777777" w:rsidTr="004E28D2">
        <w:trPr>
          <w:trHeight w:val="270"/>
        </w:trPr>
        <w:tc>
          <w:tcPr>
            <w:tcW w:w="1560" w:type="dxa"/>
            <w:vMerge/>
            <w:tcBorders>
              <w:top w:val="nil"/>
              <w:left w:val="single" w:sz="4" w:space="0" w:color="auto"/>
              <w:bottom w:val="single" w:sz="4" w:space="0" w:color="auto"/>
              <w:right w:val="single" w:sz="4" w:space="0" w:color="auto"/>
            </w:tcBorders>
            <w:vAlign w:val="center"/>
            <w:hideMark/>
          </w:tcPr>
          <w:p w14:paraId="5958EC50" w14:textId="77777777" w:rsidR="00137292" w:rsidRPr="003D6DDC" w:rsidRDefault="00137292" w:rsidP="004E28D2">
            <w:pPr>
              <w:widowControl/>
              <w:jc w:val="center"/>
              <w:rPr>
                <w:rFonts w:ascii="宋体" w:hAnsi="宋体" w:cs="宋体"/>
                <w:color w:val="000000"/>
                <w:kern w:val="0"/>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436EB020" w14:textId="77777777" w:rsidR="00137292" w:rsidRPr="003D6DDC" w:rsidRDefault="00137292" w:rsidP="00777A66">
            <w:pPr>
              <w:widowControl/>
              <w:jc w:val="left"/>
              <w:rPr>
                <w:rFonts w:ascii="宋体" w:hAnsi="宋体" w:cs="宋体"/>
                <w:color w:val="000000"/>
                <w:kern w:val="0"/>
                <w:sz w:val="22"/>
                <w:szCs w:val="22"/>
              </w:rPr>
            </w:pPr>
            <w:proofErr w:type="gramStart"/>
            <w:r w:rsidRPr="003D6DDC">
              <w:rPr>
                <w:rFonts w:ascii="宋体" w:hAnsi="宋体" w:cs="宋体" w:hint="eastAsia"/>
                <w:color w:val="000000"/>
                <w:kern w:val="0"/>
                <w:sz w:val="22"/>
                <w:szCs w:val="22"/>
              </w:rPr>
              <w:t>客运轨交意外</w:t>
            </w:r>
            <w:proofErr w:type="gramEnd"/>
            <w:r w:rsidRPr="003D6DDC">
              <w:rPr>
                <w:rFonts w:ascii="宋体" w:hAnsi="宋体" w:cs="宋体" w:hint="eastAsia"/>
                <w:color w:val="000000"/>
                <w:kern w:val="0"/>
                <w:sz w:val="22"/>
                <w:szCs w:val="22"/>
              </w:rPr>
              <w:t>身故/伤残保险金</w:t>
            </w:r>
          </w:p>
        </w:tc>
        <w:tc>
          <w:tcPr>
            <w:tcW w:w="1701" w:type="dxa"/>
            <w:tcBorders>
              <w:top w:val="nil"/>
              <w:left w:val="nil"/>
              <w:bottom w:val="single" w:sz="4" w:space="0" w:color="auto"/>
              <w:right w:val="single" w:sz="4" w:space="0" w:color="auto"/>
            </w:tcBorders>
            <w:shd w:val="clear" w:color="auto" w:fill="auto"/>
            <w:noWrap/>
            <w:vAlign w:val="center"/>
            <w:hideMark/>
          </w:tcPr>
          <w:p w14:paraId="08678728" w14:textId="04FC764F"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200,000</w:t>
            </w:r>
          </w:p>
        </w:tc>
        <w:tc>
          <w:tcPr>
            <w:tcW w:w="1138" w:type="dxa"/>
            <w:vMerge/>
            <w:tcBorders>
              <w:top w:val="nil"/>
              <w:left w:val="nil"/>
              <w:bottom w:val="single" w:sz="4" w:space="0" w:color="auto"/>
              <w:right w:val="single" w:sz="4" w:space="0" w:color="auto"/>
            </w:tcBorders>
            <w:vAlign w:val="center"/>
            <w:hideMark/>
          </w:tcPr>
          <w:p w14:paraId="06B8C09B" w14:textId="77777777" w:rsidR="00137292" w:rsidRPr="003D6DDC" w:rsidRDefault="00137292" w:rsidP="00777A66">
            <w:pPr>
              <w:widowControl/>
              <w:jc w:val="left"/>
              <w:rPr>
                <w:rFonts w:ascii="宋体" w:hAnsi="宋体" w:cs="宋体"/>
                <w:color w:val="000000"/>
                <w:kern w:val="0"/>
                <w:sz w:val="22"/>
                <w:szCs w:val="22"/>
              </w:rPr>
            </w:pPr>
          </w:p>
        </w:tc>
      </w:tr>
      <w:tr w:rsidR="00137292" w:rsidRPr="003D6DDC" w14:paraId="4EA9750F" w14:textId="77777777" w:rsidTr="004E28D2">
        <w:trPr>
          <w:trHeight w:val="270"/>
        </w:trPr>
        <w:tc>
          <w:tcPr>
            <w:tcW w:w="1560" w:type="dxa"/>
            <w:vMerge/>
            <w:tcBorders>
              <w:top w:val="nil"/>
              <w:left w:val="single" w:sz="4" w:space="0" w:color="auto"/>
              <w:bottom w:val="single" w:sz="4" w:space="0" w:color="auto"/>
              <w:right w:val="single" w:sz="4" w:space="0" w:color="auto"/>
            </w:tcBorders>
            <w:vAlign w:val="center"/>
            <w:hideMark/>
          </w:tcPr>
          <w:p w14:paraId="3C1D4832" w14:textId="77777777" w:rsidR="00137292" w:rsidRPr="003D6DDC" w:rsidRDefault="00137292" w:rsidP="004E28D2">
            <w:pPr>
              <w:widowControl/>
              <w:jc w:val="center"/>
              <w:rPr>
                <w:rFonts w:ascii="宋体" w:hAnsi="宋体" w:cs="宋体"/>
                <w:color w:val="000000"/>
                <w:kern w:val="0"/>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4A678672" w14:textId="77777777" w:rsidR="00137292" w:rsidRPr="003D6DDC" w:rsidRDefault="00137292" w:rsidP="00777A66">
            <w:pPr>
              <w:widowControl/>
              <w:jc w:val="left"/>
              <w:rPr>
                <w:rFonts w:ascii="宋体" w:hAnsi="宋体" w:cs="宋体"/>
                <w:color w:val="000000"/>
                <w:kern w:val="0"/>
                <w:sz w:val="22"/>
                <w:szCs w:val="22"/>
              </w:rPr>
            </w:pPr>
            <w:r w:rsidRPr="003D6DDC">
              <w:rPr>
                <w:rFonts w:ascii="宋体" w:hAnsi="宋体" w:cs="宋体" w:hint="eastAsia"/>
                <w:color w:val="000000"/>
                <w:kern w:val="0"/>
                <w:sz w:val="22"/>
                <w:szCs w:val="22"/>
              </w:rPr>
              <w:t>客运轮船意外身故/伤残保险金</w:t>
            </w:r>
          </w:p>
        </w:tc>
        <w:tc>
          <w:tcPr>
            <w:tcW w:w="1701" w:type="dxa"/>
            <w:tcBorders>
              <w:top w:val="nil"/>
              <w:left w:val="nil"/>
              <w:bottom w:val="single" w:sz="4" w:space="0" w:color="auto"/>
              <w:right w:val="single" w:sz="4" w:space="0" w:color="auto"/>
            </w:tcBorders>
            <w:shd w:val="clear" w:color="auto" w:fill="auto"/>
            <w:noWrap/>
            <w:vAlign w:val="center"/>
            <w:hideMark/>
          </w:tcPr>
          <w:p w14:paraId="009DACEB" w14:textId="70A4E2F0"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200,000</w:t>
            </w:r>
          </w:p>
        </w:tc>
        <w:tc>
          <w:tcPr>
            <w:tcW w:w="1138" w:type="dxa"/>
            <w:vMerge/>
            <w:tcBorders>
              <w:top w:val="nil"/>
              <w:left w:val="nil"/>
              <w:bottom w:val="single" w:sz="4" w:space="0" w:color="auto"/>
              <w:right w:val="single" w:sz="4" w:space="0" w:color="auto"/>
            </w:tcBorders>
            <w:vAlign w:val="center"/>
            <w:hideMark/>
          </w:tcPr>
          <w:p w14:paraId="3BFF5D42" w14:textId="77777777" w:rsidR="00137292" w:rsidRPr="003D6DDC" w:rsidRDefault="00137292" w:rsidP="00777A66">
            <w:pPr>
              <w:widowControl/>
              <w:jc w:val="left"/>
              <w:rPr>
                <w:rFonts w:ascii="宋体" w:hAnsi="宋体" w:cs="宋体"/>
                <w:color w:val="000000"/>
                <w:kern w:val="0"/>
                <w:sz w:val="22"/>
                <w:szCs w:val="22"/>
              </w:rPr>
            </w:pPr>
          </w:p>
        </w:tc>
      </w:tr>
      <w:tr w:rsidR="00137292" w:rsidRPr="003D6DDC" w14:paraId="51D2071F" w14:textId="77777777" w:rsidTr="004E28D2">
        <w:trPr>
          <w:trHeight w:val="270"/>
        </w:trPr>
        <w:tc>
          <w:tcPr>
            <w:tcW w:w="1560" w:type="dxa"/>
            <w:vMerge/>
            <w:tcBorders>
              <w:top w:val="nil"/>
              <w:left w:val="single" w:sz="4" w:space="0" w:color="auto"/>
              <w:bottom w:val="single" w:sz="4" w:space="0" w:color="auto"/>
              <w:right w:val="single" w:sz="4" w:space="0" w:color="auto"/>
            </w:tcBorders>
            <w:vAlign w:val="center"/>
            <w:hideMark/>
          </w:tcPr>
          <w:p w14:paraId="55FC9BB6" w14:textId="77777777" w:rsidR="00137292" w:rsidRPr="003D6DDC" w:rsidRDefault="00137292" w:rsidP="004E28D2">
            <w:pPr>
              <w:widowControl/>
              <w:jc w:val="center"/>
              <w:rPr>
                <w:rFonts w:ascii="宋体" w:hAnsi="宋体" w:cs="宋体"/>
                <w:color w:val="000000"/>
                <w:kern w:val="0"/>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56EE7819" w14:textId="77777777" w:rsidR="00137292" w:rsidRPr="003D6DDC" w:rsidRDefault="00137292" w:rsidP="00777A66">
            <w:pPr>
              <w:widowControl/>
              <w:jc w:val="left"/>
              <w:rPr>
                <w:rFonts w:ascii="宋体" w:hAnsi="宋体" w:cs="宋体"/>
                <w:color w:val="000000"/>
                <w:kern w:val="0"/>
                <w:sz w:val="22"/>
                <w:szCs w:val="22"/>
              </w:rPr>
            </w:pPr>
            <w:r w:rsidRPr="003D6DDC">
              <w:rPr>
                <w:rFonts w:ascii="宋体" w:hAnsi="宋体" w:cs="宋体" w:hint="eastAsia"/>
                <w:color w:val="000000"/>
                <w:kern w:val="0"/>
                <w:sz w:val="22"/>
                <w:szCs w:val="22"/>
              </w:rPr>
              <w:t>公共汽车意外身故/伤残保险金</w:t>
            </w:r>
          </w:p>
        </w:tc>
        <w:tc>
          <w:tcPr>
            <w:tcW w:w="1701" w:type="dxa"/>
            <w:tcBorders>
              <w:top w:val="nil"/>
              <w:left w:val="nil"/>
              <w:bottom w:val="single" w:sz="4" w:space="0" w:color="auto"/>
              <w:right w:val="single" w:sz="4" w:space="0" w:color="auto"/>
            </w:tcBorders>
            <w:shd w:val="clear" w:color="auto" w:fill="auto"/>
            <w:noWrap/>
            <w:vAlign w:val="center"/>
            <w:hideMark/>
          </w:tcPr>
          <w:p w14:paraId="15822EE7" w14:textId="07DF7D89"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200,000</w:t>
            </w:r>
          </w:p>
        </w:tc>
        <w:tc>
          <w:tcPr>
            <w:tcW w:w="1138" w:type="dxa"/>
            <w:vMerge/>
            <w:tcBorders>
              <w:top w:val="nil"/>
              <w:left w:val="nil"/>
              <w:bottom w:val="single" w:sz="4" w:space="0" w:color="auto"/>
              <w:right w:val="single" w:sz="4" w:space="0" w:color="auto"/>
            </w:tcBorders>
            <w:vAlign w:val="center"/>
            <w:hideMark/>
          </w:tcPr>
          <w:p w14:paraId="3E4E02E6" w14:textId="77777777" w:rsidR="00137292" w:rsidRPr="003D6DDC" w:rsidRDefault="00137292" w:rsidP="00777A66">
            <w:pPr>
              <w:widowControl/>
              <w:jc w:val="left"/>
              <w:rPr>
                <w:rFonts w:ascii="宋体" w:hAnsi="宋体" w:cs="宋体"/>
                <w:color w:val="000000"/>
                <w:kern w:val="0"/>
                <w:sz w:val="22"/>
                <w:szCs w:val="22"/>
              </w:rPr>
            </w:pPr>
          </w:p>
        </w:tc>
      </w:tr>
      <w:tr w:rsidR="00137292" w:rsidRPr="003D6DDC" w14:paraId="23C90408" w14:textId="77777777" w:rsidTr="004E28D2">
        <w:trPr>
          <w:trHeight w:val="270"/>
        </w:trPr>
        <w:tc>
          <w:tcPr>
            <w:tcW w:w="1560" w:type="dxa"/>
            <w:vMerge/>
            <w:tcBorders>
              <w:top w:val="nil"/>
              <w:left w:val="single" w:sz="4" w:space="0" w:color="auto"/>
              <w:bottom w:val="single" w:sz="4" w:space="0" w:color="auto"/>
              <w:right w:val="single" w:sz="4" w:space="0" w:color="auto"/>
            </w:tcBorders>
            <w:vAlign w:val="center"/>
            <w:hideMark/>
          </w:tcPr>
          <w:p w14:paraId="01681ABD" w14:textId="77777777" w:rsidR="00137292" w:rsidRPr="003D6DDC" w:rsidRDefault="00137292" w:rsidP="004E28D2">
            <w:pPr>
              <w:widowControl/>
              <w:jc w:val="center"/>
              <w:rPr>
                <w:rFonts w:ascii="宋体" w:hAnsi="宋体" w:cs="宋体"/>
                <w:color w:val="000000"/>
                <w:kern w:val="0"/>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11D67C69" w14:textId="77777777" w:rsidR="00137292" w:rsidRPr="003D6DDC" w:rsidRDefault="00137292" w:rsidP="00777A66">
            <w:pPr>
              <w:widowControl/>
              <w:jc w:val="left"/>
              <w:rPr>
                <w:rFonts w:ascii="宋体" w:hAnsi="宋体" w:cs="宋体"/>
                <w:color w:val="000000"/>
                <w:kern w:val="0"/>
                <w:sz w:val="22"/>
                <w:szCs w:val="22"/>
              </w:rPr>
            </w:pPr>
            <w:r w:rsidRPr="003D6DDC">
              <w:rPr>
                <w:rFonts w:ascii="宋体" w:hAnsi="宋体" w:cs="宋体" w:hint="eastAsia"/>
                <w:color w:val="000000"/>
                <w:kern w:val="0"/>
                <w:sz w:val="22"/>
                <w:szCs w:val="22"/>
              </w:rPr>
              <w:t>一般驾乘意外身故/伤残保险金</w:t>
            </w:r>
          </w:p>
        </w:tc>
        <w:tc>
          <w:tcPr>
            <w:tcW w:w="1701" w:type="dxa"/>
            <w:tcBorders>
              <w:top w:val="nil"/>
              <w:left w:val="nil"/>
              <w:bottom w:val="single" w:sz="4" w:space="0" w:color="auto"/>
              <w:right w:val="single" w:sz="4" w:space="0" w:color="auto"/>
            </w:tcBorders>
            <w:shd w:val="clear" w:color="auto" w:fill="auto"/>
            <w:noWrap/>
            <w:vAlign w:val="center"/>
            <w:hideMark/>
          </w:tcPr>
          <w:p w14:paraId="6C6F8104" w14:textId="53C717EA"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200,000</w:t>
            </w:r>
          </w:p>
        </w:tc>
        <w:tc>
          <w:tcPr>
            <w:tcW w:w="1138" w:type="dxa"/>
            <w:vMerge/>
            <w:tcBorders>
              <w:top w:val="nil"/>
              <w:left w:val="nil"/>
              <w:bottom w:val="single" w:sz="4" w:space="0" w:color="auto"/>
              <w:right w:val="single" w:sz="4" w:space="0" w:color="auto"/>
            </w:tcBorders>
            <w:vAlign w:val="center"/>
            <w:hideMark/>
          </w:tcPr>
          <w:p w14:paraId="0CB556A1" w14:textId="77777777" w:rsidR="00137292" w:rsidRPr="003D6DDC" w:rsidRDefault="00137292" w:rsidP="00777A66">
            <w:pPr>
              <w:widowControl/>
              <w:jc w:val="left"/>
              <w:rPr>
                <w:rFonts w:ascii="宋体" w:hAnsi="宋体" w:cs="宋体"/>
                <w:color w:val="000000"/>
                <w:kern w:val="0"/>
                <w:sz w:val="22"/>
                <w:szCs w:val="22"/>
              </w:rPr>
            </w:pPr>
          </w:p>
        </w:tc>
      </w:tr>
      <w:tr w:rsidR="00137292" w:rsidRPr="003D6DDC" w14:paraId="6891A7D5" w14:textId="77777777" w:rsidTr="004E28D2">
        <w:trPr>
          <w:trHeight w:val="54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1AC5A74" w14:textId="74520CF0" w:rsidR="00137292" w:rsidRPr="003D6DDC" w:rsidRDefault="00137292" w:rsidP="0039440A">
            <w:pPr>
              <w:widowControl/>
              <w:jc w:val="center"/>
              <w:rPr>
                <w:rFonts w:ascii="宋体" w:hAnsi="宋体" w:cs="宋体"/>
                <w:color w:val="000000"/>
                <w:kern w:val="0"/>
                <w:sz w:val="22"/>
                <w:szCs w:val="22"/>
              </w:rPr>
            </w:pPr>
            <w:r>
              <w:rPr>
                <w:rFonts w:ascii="宋体" w:hAnsi="宋体" w:cs="宋体" w:hint="eastAsia"/>
                <w:color w:val="000000"/>
                <w:kern w:val="0"/>
                <w:sz w:val="22"/>
                <w:szCs w:val="22"/>
              </w:rPr>
              <w:t>交银</w:t>
            </w:r>
            <w:r w:rsidR="0039440A">
              <w:rPr>
                <w:rFonts w:ascii="宋体" w:hAnsi="宋体" w:cs="宋体" w:hint="eastAsia"/>
                <w:color w:val="000000"/>
                <w:kern w:val="0"/>
                <w:sz w:val="22"/>
                <w:szCs w:val="22"/>
              </w:rPr>
              <w:t>人寿</w:t>
            </w:r>
            <w:r>
              <w:rPr>
                <w:rFonts w:ascii="宋体" w:hAnsi="宋体" w:cs="宋体" w:hint="eastAsia"/>
                <w:color w:val="000000"/>
                <w:kern w:val="0"/>
                <w:sz w:val="22"/>
                <w:szCs w:val="22"/>
              </w:rPr>
              <w:t>安心守护</w:t>
            </w:r>
            <w:r w:rsidRPr="003D6DDC">
              <w:rPr>
                <w:rFonts w:ascii="宋体" w:hAnsi="宋体" w:cs="宋体" w:hint="eastAsia"/>
                <w:color w:val="000000"/>
                <w:kern w:val="0"/>
                <w:sz w:val="22"/>
                <w:szCs w:val="22"/>
              </w:rPr>
              <w:t>医疗保险</w:t>
            </w:r>
          </w:p>
        </w:tc>
        <w:tc>
          <w:tcPr>
            <w:tcW w:w="4252" w:type="dxa"/>
            <w:tcBorders>
              <w:top w:val="nil"/>
              <w:left w:val="nil"/>
              <w:bottom w:val="single" w:sz="4" w:space="0" w:color="auto"/>
              <w:right w:val="single" w:sz="4" w:space="0" w:color="auto"/>
            </w:tcBorders>
            <w:shd w:val="clear" w:color="auto" w:fill="auto"/>
            <w:vAlign w:val="center"/>
            <w:hideMark/>
          </w:tcPr>
          <w:p w14:paraId="7C171324" w14:textId="470978BF" w:rsidR="00137292" w:rsidRPr="003D6DDC" w:rsidRDefault="00137292" w:rsidP="00777A66">
            <w:pPr>
              <w:widowControl/>
              <w:jc w:val="left"/>
              <w:rPr>
                <w:rFonts w:ascii="宋体" w:hAnsi="宋体" w:cs="宋体"/>
                <w:color w:val="000000"/>
                <w:kern w:val="0"/>
                <w:sz w:val="22"/>
                <w:szCs w:val="22"/>
              </w:rPr>
            </w:pPr>
            <w:r w:rsidRPr="003D6DDC">
              <w:rPr>
                <w:rFonts w:ascii="宋体" w:hAnsi="宋体" w:cs="宋体" w:hint="eastAsia"/>
                <w:color w:val="000000"/>
                <w:kern w:val="0"/>
                <w:sz w:val="22"/>
                <w:szCs w:val="22"/>
              </w:rPr>
              <w:t>意外住院津贴保险金（免赔天数为0）</w:t>
            </w:r>
          </w:p>
        </w:tc>
        <w:tc>
          <w:tcPr>
            <w:tcW w:w="1701" w:type="dxa"/>
            <w:tcBorders>
              <w:top w:val="nil"/>
              <w:left w:val="nil"/>
              <w:bottom w:val="single" w:sz="4" w:space="0" w:color="auto"/>
              <w:right w:val="single" w:sz="4" w:space="0" w:color="auto"/>
            </w:tcBorders>
            <w:shd w:val="clear" w:color="auto" w:fill="auto"/>
            <w:noWrap/>
            <w:vAlign w:val="center"/>
            <w:hideMark/>
          </w:tcPr>
          <w:p w14:paraId="1C4647CA" w14:textId="07A134BF"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100</w:t>
            </w:r>
          </w:p>
        </w:tc>
        <w:tc>
          <w:tcPr>
            <w:tcW w:w="1138" w:type="dxa"/>
            <w:vMerge/>
            <w:tcBorders>
              <w:top w:val="nil"/>
              <w:left w:val="nil"/>
              <w:bottom w:val="single" w:sz="4" w:space="0" w:color="auto"/>
              <w:right w:val="single" w:sz="4" w:space="0" w:color="auto"/>
            </w:tcBorders>
            <w:vAlign w:val="center"/>
            <w:hideMark/>
          </w:tcPr>
          <w:p w14:paraId="4F3CBFA9" w14:textId="77777777" w:rsidR="00137292" w:rsidRPr="003D6DDC" w:rsidRDefault="00137292" w:rsidP="00777A66">
            <w:pPr>
              <w:widowControl/>
              <w:jc w:val="left"/>
              <w:rPr>
                <w:rFonts w:ascii="宋体" w:hAnsi="宋体" w:cs="宋体"/>
                <w:color w:val="000000"/>
                <w:kern w:val="0"/>
                <w:sz w:val="22"/>
                <w:szCs w:val="22"/>
              </w:rPr>
            </w:pPr>
          </w:p>
        </w:tc>
      </w:tr>
      <w:tr w:rsidR="00137292" w:rsidRPr="003D6DDC" w14:paraId="6CA6E014" w14:textId="77777777" w:rsidTr="004E28D2">
        <w:trPr>
          <w:trHeight w:val="810"/>
        </w:trPr>
        <w:tc>
          <w:tcPr>
            <w:tcW w:w="1560" w:type="dxa"/>
            <w:vMerge/>
            <w:tcBorders>
              <w:top w:val="nil"/>
              <w:left w:val="single" w:sz="4" w:space="0" w:color="auto"/>
              <w:bottom w:val="single" w:sz="4" w:space="0" w:color="auto"/>
              <w:right w:val="single" w:sz="4" w:space="0" w:color="auto"/>
            </w:tcBorders>
            <w:vAlign w:val="center"/>
            <w:hideMark/>
          </w:tcPr>
          <w:p w14:paraId="36E096BB" w14:textId="77777777" w:rsidR="00137292" w:rsidRPr="003D6DDC" w:rsidRDefault="00137292" w:rsidP="004E28D2">
            <w:pPr>
              <w:widowControl/>
              <w:jc w:val="center"/>
              <w:rPr>
                <w:rFonts w:ascii="宋体" w:hAnsi="宋体" w:cs="宋体"/>
                <w:color w:val="000000"/>
                <w:kern w:val="0"/>
                <w:sz w:val="22"/>
                <w:szCs w:val="22"/>
              </w:rPr>
            </w:pPr>
          </w:p>
        </w:tc>
        <w:tc>
          <w:tcPr>
            <w:tcW w:w="4252" w:type="dxa"/>
            <w:tcBorders>
              <w:top w:val="nil"/>
              <w:left w:val="nil"/>
              <w:bottom w:val="single" w:sz="4" w:space="0" w:color="auto"/>
              <w:right w:val="single" w:sz="4" w:space="0" w:color="auto"/>
            </w:tcBorders>
            <w:shd w:val="clear" w:color="auto" w:fill="auto"/>
            <w:vAlign w:val="center"/>
            <w:hideMark/>
          </w:tcPr>
          <w:p w14:paraId="6103638A" w14:textId="516A16C5" w:rsidR="00137292" w:rsidRPr="003D6DDC" w:rsidRDefault="00137292" w:rsidP="00777A66">
            <w:pPr>
              <w:widowControl/>
              <w:jc w:val="left"/>
              <w:rPr>
                <w:rFonts w:ascii="宋体" w:hAnsi="宋体" w:cs="宋体"/>
                <w:color w:val="000000"/>
                <w:kern w:val="0"/>
                <w:sz w:val="22"/>
                <w:szCs w:val="22"/>
              </w:rPr>
            </w:pPr>
            <w:r w:rsidRPr="003D6DDC">
              <w:rPr>
                <w:rFonts w:ascii="宋体" w:hAnsi="宋体" w:cs="宋体" w:hint="eastAsia"/>
                <w:color w:val="000000"/>
                <w:kern w:val="0"/>
                <w:sz w:val="22"/>
                <w:szCs w:val="22"/>
              </w:rPr>
              <w:t>意外医疗保险金（社保补偿型，免赔额为0，赔付比例100%）</w:t>
            </w:r>
          </w:p>
        </w:tc>
        <w:tc>
          <w:tcPr>
            <w:tcW w:w="1701" w:type="dxa"/>
            <w:tcBorders>
              <w:top w:val="nil"/>
              <w:left w:val="nil"/>
              <w:bottom w:val="single" w:sz="4" w:space="0" w:color="auto"/>
              <w:right w:val="single" w:sz="4" w:space="0" w:color="auto"/>
            </w:tcBorders>
            <w:shd w:val="clear" w:color="auto" w:fill="auto"/>
            <w:noWrap/>
            <w:vAlign w:val="center"/>
            <w:hideMark/>
          </w:tcPr>
          <w:p w14:paraId="5A0E9CA4" w14:textId="68A30A55"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10,000</w:t>
            </w:r>
          </w:p>
        </w:tc>
        <w:tc>
          <w:tcPr>
            <w:tcW w:w="1138" w:type="dxa"/>
            <w:vMerge/>
            <w:tcBorders>
              <w:top w:val="nil"/>
              <w:left w:val="nil"/>
              <w:bottom w:val="single" w:sz="4" w:space="0" w:color="auto"/>
              <w:right w:val="single" w:sz="4" w:space="0" w:color="auto"/>
            </w:tcBorders>
            <w:vAlign w:val="center"/>
            <w:hideMark/>
          </w:tcPr>
          <w:p w14:paraId="7D9C34EA" w14:textId="77777777" w:rsidR="00137292" w:rsidRPr="003D6DDC" w:rsidRDefault="00137292" w:rsidP="00777A66">
            <w:pPr>
              <w:widowControl/>
              <w:jc w:val="left"/>
              <w:rPr>
                <w:rFonts w:ascii="宋体" w:hAnsi="宋体" w:cs="宋体"/>
                <w:color w:val="000000"/>
                <w:kern w:val="0"/>
                <w:sz w:val="22"/>
                <w:szCs w:val="22"/>
              </w:rPr>
            </w:pPr>
          </w:p>
        </w:tc>
      </w:tr>
      <w:tr w:rsidR="00137292" w:rsidRPr="003D6DDC" w14:paraId="39FC13F4" w14:textId="77777777" w:rsidTr="004E28D2">
        <w:trPr>
          <w:trHeight w:val="27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8EF4ED5" w14:textId="77777777"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交</w:t>
            </w:r>
            <w:proofErr w:type="gramStart"/>
            <w:r w:rsidRPr="003D6DDC">
              <w:rPr>
                <w:rFonts w:ascii="宋体" w:hAnsi="宋体" w:cs="宋体" w:hint="eastAsia"/>
                <w:color w:val="000000"/>
                <w:kern w:val="0"/>
                <w:sz w:val="22"/>
                <w:szCs w:val="22"/>
              </w:rPr>
              <w:t>银综合</w:t>
            </w:r>
            <w:proofErr w:type="gramEnd"/>
            <w:r w:rsidRPr="003D6DDC">
              <w:rPr>
                <w:rFonts w:ascii="宋体" w:hAnsi="宋体" w:cs="宋体" w:hint="eastAsia"/>
                <w:color w:val="000000"/>
                <w:kern w:val="0"/>
                <w:sz w:val="22"/>
                <w:szCs w:val="22"/>
              </w:rPr>
              <w:t>意外伤害保险</w:t>
            </w:r>
          </w:p>
        </w:tc>
        <w:tc>
          <w:tcPr>
            <w:tcW w:w="4252" w:type="dxa"/>
            <w:tcBorders>
              <w:top w:val="nil"/>
              <w:left w:val="nil"/>
              <w:bottom w:val="single" w:sz="4" w:space="0" w:color="auto"/>
              <w:right w:val="single" w:sz="4" w:space="0" w:color="auto"/>
            </w:tcBorders>
            <w:shd w:val="clear" w:color="auto" w:fill="auto"/>
            <w:noWrap/>
            <w:vAlign w:val="center"/>
            <w:hideMark/>
          </w:tcPr>
          <w:p w14:paraId="6FB02D0C" w14:textId="77777777" w:rsidR="00137292" w:rsidRPr="003D6DDC" w:rsidRDefault="00137292" w:rsidP="00777A66">
            <w:pPr>
              <w:widowControl/>
              <w:jc w:val="left"/>
              <w:rPr>
                <w:rFonts w:ascii="宋体" w:hAnsi="宋体" w:cs="宋体"/>
                <w:color w:val="000000"/>
                <w:kern w:val="0"/>
                <w:sz w:val="22"/>
                <w:szCs w:val="22"/>
              </w:rPr>
            </w:pPr>
            <w:r w:rsidRPr="003D6DDC">
              <w:rPr>
                <w:rFonts w:ascii="宋体" w:hAnsi="宋体" w:cs="宋体" w:hint="eastAsia"/>
                <w:color w:val="000000"/>
                <w:kern w:val="0"/>
                <w:sz w:val="22"/>
                <w:szCs w:val="22"/>
              </w:rPr>
              <w:t>普通意外身故/伤残保险金</w:t>
            </w:r>
          </w:p>
        </w:tc>
        <w:tc>
          <w:tcPr>
            <w:tcW w:w="1701" w:type="dxa"/>
            <w:tcBorders>
              <w:top w:val="nil"/>
              <w:left w:val="nil"/>
              <w:bottom w:val="single" w:sz="4" w:space="0" w:color="auto"/>
              <w:right w:val="single" w:sz="4" w:space="0" w:color="auto"/>
            </w:tcBorders>
            <w:shd w:val="clear" w:color="auto" w:fill="auto"/>
            <w:noWrap/>
            <w:vAlign w:val="center"/>
            <w:hideMark/>
          </w:tcPr>
          <w:p w14:paraId="54BD263C" w14:textId="41BFBB98"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100,000</w:t>
            </w:r>
          </w:p>
        </w:tc>
        <w:tc>
          <w:tcPr>
            <w:tcW w:w="113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70B5D1" w14:textId="77777777" w:rsidR="00137292" w:rsidRPr="003D6DDC" w:rsidRDefault="00137292" w:rsidP="00777A66">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保单年度内的</w:t>
            </w:r>
            <w:r w:rsidRPr="003D6DDC">
              <w:rPr>
                <w:rFonts w:ascii="宋体" w:hAnsi="宋体" w:cs="宋体" w:hint="eastAsia"/>
                <w:kern w:val="0"/>
                <w:sz w:val="22"/>
                <w:szCs w:val="22"/>
              </w:rPr>
              <w:t>法定节假日</w:t>
            </w:r>
            <w:r w:rsidRPr="003D6DDC">
              <w:rPr>
                <w:rFonts w:ascii="宋体" w:hAnsi="宋体" w:cs="宋体" w:hint="eastAsia"/>
                <w:color w:val="000000"/>
                <w:kern w:val="0"/>
                <w:sz w:val="22"/>
                <w:szCs w:val="22"/>
              </w:rPr>
              <w:t>*</w:t>
            </w:r>
          </w:p>
        </w:tc>
      </w:tr>
      <w:tr w:rsidR="00137292" w:rsidRPr="003D6DDC" w14:paraId="34DA7544" w14:textId="77777777" w:rsidTr="004E28D2">
        <w:trPr>
          <w:trHeight w:val="270"/>
        </w:trPr>
        <w:tc>
          <w:tcPr>
            <w:tcW w:w="1560" w:type="dxa"/>
            <w:vMerge/>
            <w:tcBorders>
              <w:top w:val="nil"/>
              <w:left w:val="single" w:sz="4" w:space="0" w:color="auto"/>
              <w:bottom w:val="single" w:sz="4" w:space="0" w:color="auto"/>
              <w:right w:val="single" w:sz="4" w:space="0" w:color="auto"/>
            </w:tcBorders>
            <w:vAlign w:val="center"/>
            <w:hideMark/>
          </w:tcPr>
          <w:p w14:paraId="16964964" w14:textId="77777777" w:rsidR="00137292" w:rsidRPr="003D6DDC" w:rsidRDefault="00137292" w:rsidP="004E28D2">
            <w:pPr>
              <w:widowControl/>
              <w:jc w:val="center"/>
              <w:rPr>
                <w:rFonts w:ascii="宋体" w:hAnsi="宋体" w:cs="宋体"/>
                <w:color w:val="000000"/>
                <w:kern w:val="0"/>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1E8A3B53" w14:textId="77777777" w:rsidR="00137292" w:rsidRPr="003D6DDC" w:rsidRDefault="00137292" w:rsidP="00777A66">
            <w:pPr>
              <w:widowControl/>
              <w:jc w:val="left"/>
              <w:rPr>
                <w:rFonts w:ascii="宋体" w:hAnsi="宋体" w:cs="宋体"/>
                <w:color w:val="000000"/>
                <w:kern w:val="0"/>
                <w:sz w:val="22"/>
                <w:szCs w:val="22"/>
              </w:rPr>
            </w:pPr>
            <w:r w:rsidRPr="003D6DDC">
              <w:rPr>
                <w:rFonts w:ascii="宋体" w:hAnsi="宋体" w:cs="宋体" w:hint="eastAsia"/>
                <w:color w:val="000000"/>
                <w:kern w:val="0"/>
                <w:sz w:val="22"/>
                <w:szCs w:val="22"/>
              </w:rPr>
              <w:t>民航班机意外身故/伤残保险金</w:t>
            </w:r>
          </w:p>
        </w:tc>
        <w:tc>
          <w:tcPr>
            <w:tcW w:w="1701" w:type="dxa"/>
            <w:tcBorders>
              <w:top w:val="nil"/>
              <w:left w:val="nil"/>
              <w:bottom w:val="single" w:sz="4" w:space="0" w:color="auto"/>
              <w:right w:val="single" w:sz="4" w:space="0" w:color="auto"/>
            </w:tcBorders>
            <w:shd w:val="clear" w:color="auto" w:fill="auto"/>
            <w:noWrap/>
            <w:vAlign w:val="center"/>
            <w:hideMark/>
          </w:tcPr>
          <w:p w14:paraId="3812A942" w14:textId="72DB5CFB"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1,000,000</w:t>
            </w:r>
          </w:p>
        </w:tc>
        <w:tc>
          <w:tcPr>
            <w:tcW w:w="1138" w:type="dxa"/>
            <w:vMerge/>
            <w:tcBorders>
              <w:top w:val="nil"/>
              <w:left w:val="nil"/>
              <w:bottom w:val="single" w:sz="4" w:space="0" w:color="auto"/>
              <w:right w:val="single" w:sz="4" w:space="0" w:color="auto"/>
            </w:tcBorders>
            <w:vAlign w:val="center"/>
            <w:hideMark/>
          </w:tcPr>
          <w:p w14:paraId="3EF4151B" w14:textId="77777777" w:rsidR="00137292" w:rsidRPr="003D6DDC" w:rsidRDefault="00137292" w:rsidP="00777A66">
            <w:pPr>
              <w:widowControl/>
              <w:jc w:val="left"/>
              <w:rPr>
                <w:rFonts w:ascii="宋体" w:hAnsi="宋体" w:cs="宋体"/>
                <w:color w:val="000000"/>
                <w:kern w:val="0"/>
                <w:sz w:val="22"/>
                <w:szCs w:val="22"/>
              </w:rPr>
            </w:pPr>
          </w:p>
        </w:tc>
      </w:tr>
      <w:tr w:rsidR="00137292" w:rsidRPr="003D6DDC" w14:paraId="54B3E264" w14:textId="77777777" w:rsidTr="004E28D2">
        <w:trPr>
          <w:trHeight w:val="270"/>
        </w:trPr>
        <w:tc>
          <w:tcPr>
            <w:tcW w:w="1560" w:type="dxa"/>
            <w:vMerge/>
            <w:tcBorders>
              <w:top w:val="nil"/>
              <w:left w:val="single" w:sz="4" w:space="0" w:color="auto"/>
              <w:bottom w:val="single" w:sz="4" w:space="0" w:color="auto"/>
              <w:right w:val="single" w:sz="4" w:space="0" w:color="auto"/>
            </w:tcBorders>
            <w:vAlign w:val="center"/>
            <w:hideMark/>
          </w:tcPr>
          <w:p w14:paraId="3BD17DFB" w14:textId="77777777" w:rsidR="00137292" w:rsidRPr="003D6DDC" w:rsidRDefault="00137292" w:rsidP="004E28D2">
            <w:pPr>
              <w:widowControl/>
              <w:jc w:val="center"/>
              <w:rPr>
                <w:rFonts w:ascii="宋体" w:hAnsi="宋体" w:cs="宋体"/>
                <w:color w:val="000000"/>
                <w:kern w:val="0"/>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6EDADC93" w14:textId="77777777" w:rsidR="00137292" w:rsidRPr="003D6DDC" w:rsidRDefault="00137292" w:rsidP="00777A66">
            <w:pPr>
              <w:widowControl/>
              <w:jc w:val="left"/>
              <w:rPr>
                <w:rFonts w:ascii="宋体" w:hAnsi="宋体" w:cs="宋体"/>
                <w:color w:val="000000"/>
                <w:kern w:val="0"/>
                <w:sz w:val="22"/>
                <w:szCs w:val="22"/>
              </w:rPr>
            </w:pPr>
            <w:proofErr w:type="gramStart"/>
            <w:r w:rsidRPr="003D6DDC">
              <w:rPr>
                <w:rFonts w:ascii="宋体" w:hAnsi="宋体" w:cs="宋体" w:hint="eastAsia"/>
                <w:color w:val="000000"/>
                <w:kern w:val="0"/>
                <w:sz w:val="22"/>
                <w:szCs w:val="22"/>
              </w:rPr>
              <w:t>客运轨交意外</w:t>
            </w:r>
            <w:proofErr w:type="gramEnd"/>
            <w:r w:rsidRPr="003D6DDC">
              <w:rPr>
                <w:rFonts w:ascii="宋体" w:hAnsi="宋体" w:cs="宋体" w:hint="eastAsia"/>
                <w:color w:val="000000"/>
                <w:kern w:val="0"/>
                <w:sz w:val="22"/>
                <w:szCs w:val="22"/>
              </w:rPr>
              <w:t>身故/伤残保险金</w:t>
            </w:r>
          </w:p>
        </w:tc>
        <w:tc>
          <w:tcPr>
            <w:tcW w:w="1701" w:type="dxa"/>
            <w:tcBorders>
              <w:top w:val="nil"/>
              <w:left w:val="nil"/>
              <w:bottom w:val="single" w:sz="4" w:space="0" w:color="auto"/>
              <w:right w:val="single" w:sz="4" w:space="0" w:color="auto"/>
            </w:tcBorders>
            <w:shd w:val="clear" w:color="auto" w:fill="auto"/>
            <w:noWrap/>
            <w:vAlign w:val="center"/>
            <w:hideMark/>
          </w:tcPr>
          <w:p w14:paraId="5D4CDDCD" w14:textId="42648A33"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200,000</w:t>
            </w:r>
          </w:p>
        </w:tc>
        <w:tc>
          <w:tcPr>
            <w:tcW w:w="1138" w:type="dxa"/>
            <w:vMerge/>
            <w:tcBorders>
              <w:top w:val="nil"/>
              <w:left w:val="nil"/>
              <w:bottom w:val="single" w:sz="4" w:space="0" w:color="auto"/>
              <w:right w:val="single" w:sz="4" w:space="0" w:color="auto"/>
            </w:tcBorders>
            <w:vAlign w:val="center"/>
            <w:hideMark/>
          </w:tcPr>
          <w:p w14:paraId="68E5D89D" w14:textId="77777777" w:rsidR="00137292" w:rsidRPr="003D6DDC" w:rsidRDefault="00137292" w:rsidP="00777A66">
            <w:pPr>
              <w:widowControl/>
              <w:jc w:val="left"/>
              <w:rPr>
                <w:rFonts w:ascii="宋体" w:hAnsi="宋体" w:cs="宋体"/>
                <w:color w:val="000000"/>
                <w:kern w:val="0"/>
                <w:sz w:val="22"/>
                <w:szCs w:val="22"/>
              </w:rPr>
            </w:pPr>
          </w:p>
        </w:tc>
      </w:tr>
      <w:tr w:rsidR="00137292" w:rsidRPr="003D6DDC" w14:paraId="0E1B8481" w14:textId="77777777" w:rsidTr="004E28D2">
        <w:trPr>
          <w:trHeight w:val="270"/>
        </w:trPr>
        <w:tc>
          <w:tcPr>
            <w:tcW w:w="1560" w:type="dxa"/>
            <w:vMerge/>
            <w:tcBorders>
              <w:top w:val="nil"/>
              <w:left w:val="single" w:sz="4" w:space="0" w:color="auto"/>
              <w:bottom w:val="single" w:sz="4" w:space="0" w:color="auto"/>
              <w:right w:val="single" w:sz="4" w:space="0" w:color="auto"/>
            </w:tcBorders>
            <w:vAlign w:val="center"/>
            <w:hideMark/>
          </w:tcPr>
          <w:p w14:paraId="1400EAA0" w14:textId="77777777" w:rsidR="00137292" w:rsidRPr="003D6DDC" w:rsidRDefault="00137292" w:rsidP="004E28D2">
            <w:pPr>
              <w:widowControl/>
              <w:jc w:val="center"/>
              <w:rPr>
                <w:rFonts w:ascii="宋体" w:hAnsi="宋体" w:cs="宋体"/>
                <w:color w:val="000000"/>
                <w:kern w:val="0"/>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0235BCDE" w14:textId="77777777" w:rsidR="00137292" w:rsidRPr="003D6DDC" w:rsidRDefault="00137292" w:rsidP="00777A66">
            <w:pPr>
              <w:widowControl/>
              <w:jc w:val="left"/>
              <w:rPr>
                <w:rFonts w:ascii="宋体" w:hAnsi="宋体" w:cs="宋体"/>
                <w:color w:val="000000"/>
                <w:kern w:val="0"/>
                <w:sz w:val="22"/>
                <w:szCs w:val="22"/>
              </w:rPr>
            </w:pPr>
            <w:r w:rsidRPr="003D6DDC">
              <w:rPr>
                <w:rFonts w:ascii="宋体" w:hAnsi="宋体" w:cs="宋体" w:hint="eastAsia"/>
                <w:color w:val="000000"/>
                <w:kern w:val="0"/>
                <w:sz w:val="22"/>
                <w:szCs w:val="22"/>
              </w:rPr>
              <w:t>客运轮船意外身故/伤残保险金</w:t>
            </w:r>
          </w:p>
        </w:tc>
        <w:tc>
          <w:tcPr>
            <w:tcW w:w="1701" w:type="dxa"/>
            <w:tcBorders>
              <w:top w:val="nil"/>
              <w:left w:val="nil"/>
              <w:bottom w:val="single" w:sz="4" w:space="0" w:color="auto"/>
              <w:right w:val="single" w:sz="4" w:space="0" w:color="auto"/>
            </w:tcBorders>
            <w:shd w:val="clear" w:color="auto" w:fill="auto"/>
            <w:noWrap/>
            <w:vAlign w:val="center"/>
            <w:hideMark/>
          </w:tcPr>
          <w:p w14:paraId="629B41BA" w14:textId="4B21BE31"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200,000</w:t>
            </w:r>
          </w:p>
        </w:tc>
        <w:tc>
          <w:tcPr>
            <w:tcW w:w="1138" w:type="dxa"/>
            <w:vMerge/>
            <w:tcBorders>
              <w:top w:val="nil"/>
              <w:left w:val="nil"/>
              <w:bottom w:val="single" w:sz="4" w:space="0" w:color="auto"/>
              <w:right w:val="single" w:sz="4" w:space="0" w:color="auto"/>
            </w:tcBorders>
            <w:vAlign w:val="center"/>
            <w:hideMark/>
          </w:tcPr>
          <w:p w14:paraId="7935556F" w14:textId="77777777" w:rsidR="00137292" w:rsidRPr="003D6DDC" w:rsidRDefault="00137292" w:rsidP="00777A66">
            <w:pPr>
              <w:widowControl/>
              <w:jc w:val="left"/>
              <w:rPr>
                <w:rFonts w:ascii="宋体" w:hAnsi="宋体" w:cs="宋体"/>
                <w:color w:val="000000"/>
                <w:kern w:val="0"/>
                <w:sz w:val="22"/>
                <w:szCs w:val="22"/>
              </w:rPr>
            </w:pPr>
          </w:p>
        </w:tc>
      </w:tr>
      <w:tr w:rsidR="00137292" w:rsidRPr="003D6DDC" w14:paraId="7B5F42C5" w14:textId="77777777" w:rsidTr="004E28D2">
        <w:trPr>
          <w:trHeight w:val="270"/>
        </w:trPr>
        <w:tc>
          <w:tcPr>
            <w:tcW w:w="1560" w:type="dxa"/>
            <w:vMerge/>
            <w:tcBorders>
              <w:top w:val="nil"/>
              <w:left w:val="single" w:sz="4" w:space="0" w:color="auto"/>
              <w:bottom w:val="single" w:sz="4" w:space="0" w:color="auto"/>
              <w:right w:val="single" w:sz="4" w:space="0" w:color="auto"/>
            </w:tcBorders>
            <w:vAlign w:val="center"/>
            <w:hideMark/>
          </w:tcPr>
          <w:p w14:paraId="50B70208" w14:textId="77777777" w:rsidR="00137292" w:rsidRPr="003D6DDC" w:rsidRDefault="00137292" w:rsidP="004E28D2">
            <w:pPr>
              <w:widowControl/>
              <w:jc w:val="center"/>
              <w:rPr>
                <w:rFonts w:ascii="宋体" w:hAnsi="宋体" w:cs="宋体"/>
                <w:color w:val="000000"/>
                <w:kern w:val="0"/>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17D5DD74" w14:textId="77777777" w:rsidR="00137292" w:rsidRPr="003D6DDC" w:rsidRDefault="00137292" w:rsidP="00777A66">
            <w:pPr>
              <w:widowControl/>
              <w:jc w:val="left"/>
              <w:rPr>
                <w:rFonts w:ascii="宋体" w:hAnsi="宋体" w:cs="宋体"/>
                <w:color w:val="000000"/>
                <w:kern w:val="0"/>
                <w:sz w:val="22"/>
                <w:szCs w:val="22"/>
              </w:rPr>
            </w:pPr>
            <w:r w:rsidRPr="003D6DDC">
              <w:rPr>
                <w:rFonts w:ascii="宋体" w:hAnsi="宋体" w:cs="宋体" w:hint="eastAsia"/>
                <w:color w:val="000000"/>
                <w:kern w:val="0"/>
                <w:sz w:val="22"/>
                <w:szCs w:val="22"/>
              </w:rPr>
              <w:t>公共汽车意外身故/伤残保险金</w:t>
            </w:r>
          </w:p>
        </w:tc>
        <w:tc>
          <w:tcPr>
            <w:tcW w:w="1701" w:type="dxa"/>
            <w:tcBorders>
              <w:top w:val="nil"/>
              <w:left w:val="nil"/>
              <w:bottom w:val="single" w:sz="4" w:space="0" w:color="auto"/>
              <w:right w:val="single" w:sz="4" w:space="0" w:color="auto"/>
            </w:tcBorders>
            <w:shd w:val="clear" w:color="auto" w:fill="auto"/>
            <w:noWrap/>
            <w:vAlign w:val="center"/>
            <w:hideMark/>
          </w:tcPr>
          <w:p w14:paraId="029D57E0" w14:textId="1CCF9A5C"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200,000</w:t>
            </w:r>
          </w:p>
        </w:tc>
        <w:tc>
          <w:tcPr>
            <w:tcW w:w="1138" w:type="dxa"/>
            <w:vMerge/>
            <w:tcBorders>
              <w:top w:val="nil"/>
              <w:left w:val="nil"/>
              <w:bottom w:val="single" w:sz="4" w:space="0" w:color="auto"/>
              <w:right w:val="single" w:sz="4" w:space="0" w:color="auto"/>
            </w:tcBorders>
            <w:vAlign w:val="center"/>
            <w:hideMark/>
          </w:tcPr>
          <w:p w14:paraId="6940F0B5" w14:textId="77777777" w:rsidR="00137292" w:rsidRPr="003D6DDC" w:rsidRDefault="00137292" w:rsidP="00777A66">
            <w:pPr>
              <w:widowControl/>
              <w:jc w:val="left"/>
              <w:rPr>
                <w:rFonts w:ascii="宋体" w:hAnsi="宋体" w:cs="宋体"/>
                <w:color w:val="000000"/>
                <w:kern w:val="0"/>
                <w:sz w:val="22"/>
                <w:szCs w:val="22"/>
              </w:rPr>
            </w:pPr>
          </w:p>
        </w:tc>
      </w:tr>
      <w:tr w:rsidR="00137292" w:rsidRPr="003D6DDC" w14:paraId="50B77DC5" w14:textId="77777777" w:rsidTr="004E28D2">
        <w:trPr>
          <w:trHeight w:val="270"/>
        </w:trPr>
        <w:tc>
          <w:tcPr>
            <w:tcW w:w="1560" w:type="dxa"/>
            <w:vMerge/>
            <w:tcBorders>
              <w:top w:val="nil"/>
              <w:left w:val="single" w:sz="4" w:space="0" w:color="auto"/>
              <w:bottom w:val="single" w:sz="4" w:space="0" w:color="auto"/>
              <w:right w:val="single" w:sz="4" w:space="0" w:color="auto"/>
            </w:tcBorders>
            <w:vAlign w:val="center"/>
            <w:hideMark/>
          </w:tcPr>
          <w:p w14:paraId="10916971" w14:textId="77777777" w:rsidR="00137292" w:rsidRPr="003D6DDC" w:rsidRDefault="00137292" w:rsidP="004E28D2">
            <w:pPr>
              <w:widowControl/>
              <w:jc w:val="center"/>
              <w:rPr>
                <w:rFonts w:ascii="宋体" w:hAnsi="宋体" w:cs="宋体"/>
                <w:color w:val="000000"/>
                <w:kern w:val="0"/>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3586E0DA" w14:textId="77777777" w:rsidR="00137292" w:rsidRPr="003D6DDC" w:rsidRDefault="00137292" w:rsidP="00777A66">
            <w:pPr>
              <w:widowControl/>
              <w:jc w:val="left"/>
              <w:rPr>
                <w:rFonts w:ascii="宋体" w:hAnsi="宋体" w:cs="宋体"/>
                <w:color w:val="000000"/>
                <w:kern w:val="0"/>
                <w:sz w:val="22"/>
                <w:szCs w:val="22"/>
              </w:rPr>
            </w:pPr>
            <w:r w:rsidRPr="003D6DDC">
              <w:rPr>
                <w:rFonts w:ascii="宋体" w:hAnsi="宋体" w:cs="宋体" w:hint="eastAsia"/>
                <w:color w:val="000000"/>
                <w:kern w:val="0"/>
                <w:sz w:val="22"/>
                <w:szCs w:val="22"/>
              </w:rPr>
              <w:t>一般驾乘意外身故/伤残保险金</w:t>
            </w:r>
          </w:p>
        </w:tc>
        <w:tc>
          <w:tcPr>
            <w:tcW w:w="1701" w:type="dxa"/>
            <w:tcBorders>
              <w:top w:val="nil"/>
              <w:left w:val="nil"/>
              <w:bottom w:val="single" w:sz="4" w:space="0" w:color="auto"/>
              <w:right w:val="single" w:sz="4" w:space="0" w:color="auto"/>
            </w:tcBorders>
            <w:shd w:val="clear" w:color="auto" w:fill="auto"/>
            <w:noWrap/>
            <w:vAlign w:val="center"/>
            <w:hideMark/>
          </w:tcPr>
          <w:p w14:paraId="126CEC01" w14:textId="2EDC3D37"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200,000</w:t>
            </w:r>
          </w:p>
        </w:tc>
        <w:tc>
          <w:tcPr>
            <w:tcW w:w="1138" w:type="dxa"/>
            <w:vMerge/>
            <w:tcBorders>
              <w:top w:val="nil"/>
              <w:left w:val="nil"/>
              <w:bottom w:val="single" w:sz="4" w:space="0" w:color="auto"/>
              <w:right w:val="single" w:sz="4" w:space="0" w:color="auto"/>
            </w:tcBorders>
            <w:vAlign w:val="center"/>
            <w:hideMark/>
          </w:tcPr>
          <w:p w14:paraId="77A6AFE9" w14:textId="77777777" w:rsidR="00137292" w:rsidRPr="003D6DDC" w:rsidRDefault="00137292" w:rsidP="00777A66">
            <w:pPr>
              <w:widowControl/>
              <w:jc w:val="left"/>
              <w:rPr>
                <w:rFonts w:ascii="宋体" w:hAnsi="宋体" w:cs="宋体"/>
                <w:color w:val="000000"/>
                <w:kern w:val="0"/>
                <w:sz w:val="22"/>
                <w:szCs w:val="22"/>
              </w:rPr>
            </w:pPr>
          </w:p>
        </w:tc>
      </w:tr>
      <w:tr w:rsidR="00137292" w:rsidRPr="003D6DDC" w14:paraId="27E4CD14" w14:textId="77777777" w:rsidTr="004E28D2">
        <w:trPr>
          <w:trHeight w:val="135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FC2E3" w14:textId="77777777" w:rsidR="00137292" w:rsidRPr="003D6DDC" w:rsidRDefault="00137292" w:rsidP="004E28D2">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Pr="003D6DDC">
              <w:rPr>
                <w:rFonts w:ascii="宋体" w:hAnsi="宋体" w:cs="宋体" w:hint="eastAsia"/>
                <w:color w:val="000000"/>
                <w:kern w:val="0"/>
                <w:sz w:val="22"/>
                <w:szCs w:val="22"/>
              </w:rPr>
              <w:t>法定节假日：</w:t>
            </w:r>
          </w:p>
        </w:tc>
        <w:tc>
          <w:tcPr>
            <w:tcW w:w="7091" w:type="dxa"/>
            <w:gridSpan w:val="3"/>
            <w:tcBorders>
              <w:top w:val="single" w:sz="4" w:space="0" w:color="auto"/>
              <w:left w:val="nil"/>
              <w:bottom w:val="single" w:sz="4" w:space="0" w:color="auto"/>
              <w:right w:val="single" w:sz="4" w:space="0" w:color="auto"/>
            </w:tcBorders>
            <w:shd w:val="clear" w:color="auto" w:fill="auto"/>
            <w:vAlign w:val="center"/>
            <w:hideMark/>
          </w:tcPr>
          <w:p w14:paraId="47447261" w14:textId="77777777" w:rsidR="00137292" w:rsidRPr="003D6DDC" w:rsidRDefault="00137292" w:rsidP="00777A66">
            <w:pPr>
              <w:widowControl/>
              <w:jc w:val="left"/>
              <w:rPr>
                <w:rFonts w:ascii="宋体" w:hAnsi="宋体" w:cs="宋体"/>
                <w:color w:val="000000"/>
                <w:kern w:val="0"/>
                <w:sz w:val="22"/>
                <w:szCs w:val="22"/>
              </w:rPr>
            </w:pPr>
            <w:r w:rsidRPr="003D6DDC">
              <w:rPr>
                <w:rFonts w:ascii="宋体" w:hAnsi="宋体" w:cs="宋体" w:hint="eastAsia"/>
                <w:color w:val="000000"/>
                <w:kern w:val="0"/>
                <w:sz w:val="22"/>
                <w:szCs w:val="22"/>
              </w:rPr>
              <w:t>指国务院规定的全体公民放假的如下节日及其调休日：元旦、春节、清明节、劳动节、端午节、中秋节和国庆节。具体放假起止日期以国务院公布的为准。每个节假日及其调休日从开始之日零时起，至结束之日二十四时止。如果国务院对节假日有调整，以调整后的规定为准。</w:t>
            </w:r>
          </w:p>
        </w:tc>
      </w:tr>
      <w:tr w:rsidR="00137292" w:rsidRPr="003D6DDC" w14:paraId="15765785" w14:textId="77777777" w:rsidTr="004E28D2">
        <w:trPr>
          <w:trHeight w:val="93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E2C0B" w14:textId="77777777" w:rsidR="00137292" w:rsidRPr="003D6DDC" w:rsidRDefault="00137292" w:rsidP="004E28D2">
            <w:pPr>
              <w:widowControl/>
              <w:jc w:val="center"/>
              <w:rPr>
                <w:rFonts w:ascii="宋体" w:hAnsi="宋体" w:cs="宋体"/>
                <w:color w:val="000000"/>
                <w:kern w:val="0"/>
                <w:sz w:val="22"/>
                <w:szCs w:val="22"/>
              </w:rPr>
            </w:pPr>
            <w:r>
              <w:rPr>
                <w:rFonts w:ascii="宋体" w:hAnsi="宋体" w:cs="宋体" w:hint="eastAsia"/>
                <w:color w:val="000000"/>
                <w:kern w:val="0"/>
                <w:sz w:val="22"/>
                <w:szCs w:val="22"/>
              </w:rPr>
              <w:t>扩</w:t>
            </w:r>
            <w:r w:rsidRPr="003D6DDC">
              <w:rPr>
                <w:rFonts w:ascii="宋体" w:hAnsi="宋体" w:cs="宋体" w:hint="eastAsia"/>
                <w:color w:val="000000"/>
                <w:kern w:val="0"/>
                <w:sz w:val="22"/>
                <w:szCs w:val="22"/>
              </w:rPr>
              <w:t>展责任：</w:t>
            </w:r>
          </w:p>
        </w:tc>
        <w:tc>
          <w:tcPr>
            <w:tcW w:w="7091" w:type="dxa"/>
            <w:gridSpan w:val="3"/>
            <w:tcBorders>
              <w:top w:val="single" w:sz="4" w:space="0" w:color="auto"/>
              <w:left w:val="nil"/>
              <w:bottom w:val="single" w:sz="4" w:space="0" w:color="auto"/>
              <w:right w:val="single" w:sz="4" w:space="0" w:color="000000"/>
            </w:tcBorders>
            <w:shd w:val="clear" w:color="auto" w:fill="auto"/>
            <w:vAlign w:val="center"/>
            <w:hideMark/>
          </w:tcPr>
          <w:p w14:paraId="49EC9E01" w14:textId="703BA5D0" w:rsidR="00137292" w:rsidRPr="003D6DDC" w:rsidRDefault="00137292" w:rsidP="00777A66">
            <w:pPr>
              <w:widowControl/>
              <w:jc w:val="left"/>
              <w:rPr>
                <w:rFonts w:ascii="宋体" w:hAnsi="宋体" w:cs="宋体"/>
                <w:color w:val="000000"/>
                <w:kern w:val="0"/>
                <w:sz w:val="22"/>
                <w:szCs w:val="22"/>
              </w:rPr>
            </w:pPr>
            <w:r w:rsidRPr="003D6DDC">
              <w:rPr>
                <w:rFonts w:ascii="宋体" w:hAnsi="宋体" w:cs="宋体" w:hint="eastAsia"/>
                <w:color w:val="000000"/>
                <w:kern w:val="0"/>
                <w:sz w:val="22"/>
                <w:szCs w:val="22"/>
              </w:rPr>
              <w:t>交银康联安心综合意外伤害保险扩展新冠肺炎身故/伤残保险金和新冠肺炎ECMO保险金责任，基本保险金额同普通意外责任的基本保险金额。</w:t>
            </w:r>
            <w:r w:rsidRPr="003D6DDC">
              <w:rPr>
                <w:rFonts w:ascii="宋体" w:hAnsi="宋体" w:cs="宋体" w:hint="eastAsia"/>
                <w:color w:val="000000"/>
                <w:kern w:val="0"/>
                <w:sz w:val="22"/>
                <w:szCs w:val="22"/>
              </w:rPr>
              <w:br/>
              <w:t>（同</w:t>
            </w:r>
            <w:r w:rsidR="0039440A">
              <w:rPr>
                <w:rFonts w:ascii="宋体" w:hAnsi="宋体" w:cs="宋体" w:hint="eastAsia"/>
                <w:color w:val="000000"/>
                <w:kern w:val="0"/>
                <w:sz w:val="22"/>
                <w:szCs w:val="22"/>
              </w:rPr>
              <w:t>交银</w:t>
            </w:r>
            <w:r w:rsidR="00D111AA" w:rsidRPr="00D111AA">
              <w:rPr>
                <w:rFonts w:ascii="宋体" w:hAnsi="宋体" w:cs="宋体" w:hint="eastAsia"/>
                <w:color w:val="000000"/>
                <w:kern w:val="0"/>
                <w:sz w:val="22"/>
                <w:szCs w:val="22"/>
              </w:rPr>
              <w:t>人寿保险</w:t>
            </w:r>
            <w:proofErr w:type="gramStart"/>
            <w:r w:rsidR="00D111AA" w:rsidRPr="00D111AA">
              <w:rPr>
                <w:rFonts w:ascii="宋体" w:hAnsi="宋体" w:cs="宋体" w:hint="eastAsia"/>
                <w:color w:val="000000"/>
                <w:kern w:val="0"/>
                <w:sz w:val="22"/>
                <w:szCs w:val="22"/>
              </w:rPr>
              <w:t>有限</w:t>
            </w:r>
            <w:r w:rsidRPr="003D6DDC">
              <w:rPr>
                <w:rFonts w:ascii="宋体" w:hAnsi="宋体" w:cs="宋体" w:hint="eastAsia"/>
                <w:color w:val="000000"/>
                <w:kern w:val="0"/>
                <w:sz w:val="22"/>
                <w:szCs w:val="22"/>
              </w:rPr>
              <w:t>公司官网公告</w:t>
            </w:r>
            <w:proofErr w:type="gramEnd"/>
            <w:r w:rsidRPr="003D6DDC">
              <w:rPr>
                <w:rFonts w:ascii="宋体" w:hAnsi="宋体" w:cs="宋体" w:hint="eastAsia"/>
                <w:color w:val="000000"/>
                <w:kern w:val="0"/>
                <w:sz w:val="22"/>
                <w:szCs w:val="22"/>
              </w:rPr>
              <w:t>）</w:t>
            </w:r>
          </w:p>
        </w:tc>
      </w:tr>
    </w:tbl>
    <w:p w14:paraId="43D64207" w14:textId="77777777" w:rsidR="00137292" w:rsidRDefault="00137292" w:rsidP="00953E34">
      <w:pPr>
        <w:pStyle w:val="a3"/>
        <w:spacing w:line="312" w:lineRule="auto"/>
        <w:rPr>
          <w:rFonts w:cs="Times New Roman"/>
          <w:b/>
          <w:kern w:val="2"/>
          <w:sz w:val="21"/>
          <w:szCs w:val="21"/>
          <w:highlight w:val="yellow"/>
        </w:rPr>
      </w:pPr>
    </w:p>
    <w:p w14:paraId="3F925B43" w14:textId="6AF7E9EE" w:rsidR="00772289" w:rsidRPr="004E28D2" w:rsidRDefault="00772289" w:rsidP="00953E34">
      <w:pPr>
        <w:pStyle w:val="a3"/>
        <w:spacing w:line="312" w:lineRule="auto"/>
        <w:rPr>
          <w:rFonts w:cs="Times New Roman"/>
          <w:b/>
          <w:kern w:val="2"/>
          <w:sz w:val="21"/>
          <w:szCs w:val="21"/>
        </w:rPr>
      </w:pPr>
      <w:r w:rsidRPr="004E28D2">
        <w:rPr>
          <w:rFonts w:cs="Times New Roman" w:hint="eastAsia"/>
          <w:b/>
          <w:kern w:val="2"/>
          <w:sz w:val="21"/>
          <w:szCs w:val="21"/>
        </w:rPr>
        <w:t>利益诠释:</w:t>
      </w:r>
    </w:p>
    <w:p w14:paraId="6CC3F86C" w14:textId="711016FA" w:rsidR="00772289" w:rsidRPr="004E28D2" w:rsidRDefault="004E28D2" w:rsidP="00953E34">
      <w:pPr>
        <w:pStyle w:val="a3"/>
        <w:spacing w:line="312" w:lineRule="auto"/>
        <w:rPr>
          <w:rFonts w:cs="Times New Roman"/>
          <w:b/>
          <w:kern w:val="2"/>
          <w:sz w:val="21"/>
          <w:szCs w:val="21"/>
        </w:rPr>
      </w:pPr>
      <w:r w:rsidRPr="004E28D2">
        <w:rPr>
          <w:rFonts w:hint="eastAsia"/>
          <w:szCs w:val="21"/>
        </w:rPr>
        <w:t>王</w:t>
      </w:r>
      <w:r w:rsidR="00772289" w:rsidRPr="004E28D2">
        <w:rPr>
          <w:rFonts w:hint="eastAsia"/>
          <w:szCs w:val="21"/>
        </w:rPr>
        <w:t>先生可获得以下保障利益：</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8"/>
        <w:gridCol w:w="4110"/>
      </w:tblGrid>
      <w:tr w:rsidR="00FD10C0" w:rsidRPr="004E28D2" w14:paraId="09C4D9B2" w14:textId="77777777" w:rsidTr="004E28D2">
        <w:trPr>
          <w:trHeight w:val="359"/>
        </w:trPr>
        <w:tc>
          <w:tcPr>
            <w:tcW w:w="2269" w:type="dxa"/>
            <w:vMerge w:val="restart"/>
            <w:shd w:val="clear" w:color="000000" w:fill="FFFFFF"/>
            <w:vAlign w:val="center"/>
            <w:hideMark/>
          </w:tcPr>
          <w:p w14:paraId="351E3455" w14:textId="1D24A072" w:rsidR="00FD10C0" w:rsidRPr="004E28D2" w:rsidRDefault="00FD10C0" w:rsidP="004E28D2">
            <w:pPr>
              <w:widowControl/>
              <w:spacing w:line="312" w:lineRule="auto"/>
              <w:jc w:val="center"/>
              <w:rPr>
                <w:rFonts w:ascii="宋体" w:hAnsi="宋体" w:cs="宋体"/>
                <w:color w:val="0070C0"/>
                <w:kern w:val="0"/>
                <w:szCs w:val="21"/>
              </w:rPr>
            </w:pPr>
            <w:r w:rsidRPr="004E28D2">
              <w:rPr>
                <w:rFonts w:ascii="宋体" w:hAnsi="宋体" w:cs="宋体" w:hint="eastAsia"/>
                <w:b/>
                <w:bCs/>
                <w:color w:val="000000"/>
                <w:kern w:val="0"/>
                <w:sz w:val="20"/>
                <w:szCs w:val="20"/>
              </w:rPr>
              <w:t>普通</w:t>
            </w:r>
            <w:r w:rsidR="00137292" w:rsidRPr="004E28D2">
              <w:rPr>
                <w:rFonts w:ascii="宋体" w:hAnsi="宋体" w:cs="宋体" w:hint="eastAsia"/>
                <w:b/>
                <w:bCs/>
                <w:color w:val="000000"/>
                <w:kern w:val="0"/>
                <w:sz w:val="20"/>
                <w:szCs w:val="20"/>
              </w:rPr>
              <w:t>意外</w:t>
            </w:r>
          </w:p>
        </w:tc>
        <w:tc>
          <w:tcPr>
            <w:tcW w:w="2268" w:type="dxa"/>
            <w:shd w:val="clear" w:color="000000" w:fill="FFFFFF"/>
          </w:tcPr>
          <w:p w14:paraId="1B82F13F" w14:textId="4CF2E414" w:rsidR="00FD10C0" w:rsidRPr="004E28D2" w:rsidRDefault="00FD10C0" w:rsidP="004E28D2">
            <w:pPr>
              <w:widowControl/>
              <w:spacing w:line="312" w:lineRule="auto"/>
              <w:jc w:val="center"/>
              <w:rPr>
                <w:rFonts w:ascii="宋体" w:hAnsi="宋体" w:cs="宋体"/>
                <w:color w:val="000000"/>
                <w:kern w:val="0"/>
                <w:sz w:val="20"/>
                <w:szCs w:val="20"/>
              </w:rPr>
            </w:pPr>
            <w:r w:rsidRPr="004E28D2">
              <w:rPr>
                <w:rFonts w:ascii="宋体" w:hAnsi="宋体" w:cs="宋体" w:hint="eastAsia"/>
                <w:b/>
                <w:bCs/>
                <w:color w:val="000000"/>
                <w:kern w:val="0"/>
                <w:sz w:val="20"/>
                <w:szCs w:val="20"/>
              </w:rPr>
              <w:t>身故保险金</w:t>
            </w:r>
          </w:p>
        </w:tc>
        <w:tc>
          <w:tcPr>
            <w:tcW w:w="4110" w:type="dxa"/>
            <w:shd w:val="clear" w:color="000000" w:fill="FFFFFF"/>
            <w:vAlign w:val="center"/>
            <w:hideMark/>
          </w:tcPr>
          <w:p w14:paraId="6F1E6C69" w14:textId="28FF8A7E" w:rsidR="00220819" w:rsidRDefault="00FD10C0" w:rsidP="004E28D2">
            <w:pPr>
              <w:widowControl/>
              <w:spacing w:line="312" w:lineRule="auto"/>
              <w:jc w:val="center"/>
              <w:rPr>
                <w:rFonts w:ascii="宋体" w:hAnsi="宋体" w:cs="宋体"/>
                <w:color w:val="000000"/>
                <w:kern w:val="0"/>
                <w:sz w:val="20"/>
                <w:szCs w:val="20"/>
              </w:rPr>
            </w:pPr>
            <w:r w:rsidRPr="004E28D2">
              <w:rPr>
                <w:rFonts w:ascii="宋体" w:hAnsi="宋体" w:cs="宋体" w:hint="eastAsia"/>
                <w:color w:val="000000"/>
                <w:kern w:val="0"/>
                <w:sz w:val="20"/>
                <w:szCs w:val="20"/>
              </w:rPr>
              <w:t>最高</w:t>
            </w:r>
            <w:r w:rsidR="00220819">
              <w:rPr>
                <w:rFonts w:ascii="宋体" w:hAnsi="宋体" w:cs="宋体"/>
                <w:color w:val="000000"/>
                <w:kern w:val="0"/>
                <w:sz w:val="20"/>
                <w:szCs w:val="20"/>
              </w:rPr>
              <w:t>1</w:t>
            </w:r>
            <w:r w:rsidR="00220819" w:rsidRPr="004E28D2">
              <w:rPr>
                <w:rFonts w:ascii="宋体" w:hAnsi="宋体" w:cs="宋体" w:hint="eastAsia"/>
                <w:color w:val="000000"/>
                <w:kern w:val="0"/>
                <w:sz w:val="20"/>
                <w:szCs w:val="20"/>
              </w:rPr>
              <w:t>0</w:t>
            </w:r>
            <w:r w:rsidRPr="004E28D2">
              <w:rPr>
                <w:rFonts w:ascii="宋体" w:hAnsi="宋体" w:cs="宋体" w:hint="eastAsia"/>
                <w:color w:val="000000"/>
                <w:kern w:val="0"/>
                <w:sz w:val="20"/>
                <w:szCs w:val="20"/>
              </w:rPr>
              <w:t>万元。</w:t>
            </w:r>
          </w:p>
          <w:p w14:paraId="62CA6656" w14:textId="750C2CC5" w:rsidR="00FD10C0" w:rsidRPr="004E28D2" w:rsidRDefault="00220819" w:rsidP="004E28D2">
            <w:pPr>
              <w:widowControl/>
              <w:spacing w:line="312" w:lineRule="auto"/>
              <w:jc w:val="center"/>
              <w:rPr>
                <w:rFonts w:ascii="宋体" w:hAnsi="宋体" w:cs="宋体"/>
                <w:color w:val="000000"/>
                <w:kern w:val="0"/>
                <w:sz w:val="20"/>
                <w:szCs w:val="20"/>
              </w:rPr>
            </w:pPr>
            <w:r>
              <w:rPr>
                <w:rFonts w:ascii="宋体" w:hAnsi="宋体" w:cs="宋体" w:hint="eastAsia"/>
                <w:color w:val="000000"/>
                <w:kern w:val="0"/>
                <w:sz w:val="20"/>
                <w:szCs w:val="20"/>
              </w:rPr>
              <w:t>（法定节假日翻倍赔付）</w:t>
            </w:r>
          </w:p>
        </w:tc>
      </w:tr>
      <w:tr w:rsidR="00FD10C0" w:rsidRPr="004E28D2" w14:paraId="03C34B6B" w14:textId="77777777" w:rsidTr="004E28D2">
        <w:trPr>
          <w:trHeight w:val="402"/>
        </w:trPr>
        <w:tc>
          <w:tcPr>
            <w:tcW w:w="2269" w:type="dxa"/>
            <w:vMerge/>
            <w:vAlign w:val="center"/>
          </w:tcPr>
          <w:p w14:paraId="39579ACC" w14:textId="59ADC3A9" w:rsidR="00FD10C0" w:rsidRPr="004E28D2" w:rsidRDefault="00FD10C0" w:rsidP="004E28D2">
            <w:pPr>
              <w:widowControl/>
              <w:spacing w:line="312" w:lineRule="auto"/>
              <w:jc w:val="center"/>
              <w:rPr>
                <w:rFonts w:ascii="宋体" w:hAnsi="宋体" w:cs="宋体"/>
                <w:color w:val="0070C0"/>
                <w:kern w:val="0"/>
                <w:szCs w:val="21"/>
              </w:rPr>
            </w:pPr>
          </w:p>
        </w:tc>
        <w:tc>
          <w:tcPr>
            <w:tcW w:w="2268" w:type="dxa"/>
          </w:tcPr>
          <w:p w14:paraId="5458FEFE" w14:textId="524DC966" w:rsidR="00FD10C0" w:rsidRPr="004E28D2" w:rsidRDefault="00FD10C0" w:rsidP="004E28D2">
            <w:pPr>
              <w:widowControl/>
              <w:spacing w:line="312" w:lineRule="auto"/>
              <w:jc w:val="center"/>
              <w:rPr>
                <w:rFonts w:ascii="宋体" w:hAnsi="宋体" w:cs="宋体"/>
                <w:color w:val="000000"/>
                <w:kern w:val="0"/>
                <w:sz w:val="20"/>
                <w:szCs w:val="20"/>
              </w:rPr>
            </w:pPr>
            <w:r w:rsidRPr="004E28D2">
              <w:rPr>
                <w:rFonts w:ascii="宋体" w:hAnsi="宋体" w:cs="宋体" w:hint="eastAsia"/>
                <w:b/>
                <w:bCs/>
                <w:color w:val="000000"/>
                <w:kern w:val="0"/>
                <w:sz w:val="20"/>
                <w:szCs w:val="20"/>
              </w:rPr>
              <w:t>伤残保险金</w:t>
            </w:r>
          </w:p>
        </w:tc>
        <w:tc>
          <w:tcPr>
            <w:tcW w:w="4110" w:type="dxa"/>
            <w:shd w:val="clear" w:color="auto" w:fill="auto"/>
            <w:noWrap/>
            <w:vAlign w:val="center"/>
          </w:tcPr>
          <w:p w14:paraId="70DA5A33" w14:textId="096DCCDD" w:rsidR="00FD10C0" w:rsidRPr="004E28D2" w:rsidRDefault="00FD10C0" w:rsidP="004E28D2">
            <w:pPr>
              <w:widowControl/>
              <w:spacing w:line="312" w:lineRule="auto"/>
              <w:jc w:val="center"/>
              <w:rPr>
                <w:rFonts w:ascii="宋体" w:hAnsi="宋体" w:cs="宋体"/>
                <w:color w:val="000000"/>
                <w:kern w:val="0"/>
                <w:sz w:val="20"/>
                <w:szCs w:val="20"/>
              </w:rPr>
            </w:pPr>
            <w:r w:rsidRPr="004E28D2">
              <w:rPr>
                <w:rFonts w:ascii="宋体" w:hAnsi="宋体" w:cs="宋体" w:hint="eastAsia"/>
                <w:color w:val="000000"/>
                <w:kern w:val="0"/>
                <w:sz w:val="20"/>
                <w:szCs w:val="20"/>
              </w:rPr>
              <w:t>按比例给付。</w:t>
            </w:r>
          </w:p>
        </w:tc>
      </w:tr>
      <w:tr w:rsidR="00137292" w:rsidRPr="004E28D2" w14:paraId="40E0B997" w14:textId="77777777" w:rsidTr="004E28D2">
        <w:trPr>
          <w:trHeight w:val="402"/>
        </w:trPr>
        <w:tc>
          <w:tcPr>
            <w:tcW w:w="2269" w:type="dxa"/>
            <w:vMerge w:val="restart"/>
            <w:shd w:val="clear" w:color="000000" w:fill="FFFFFF"/>
            <w:vAlign w:val="center"/>
            <w:hideMark/>
          </w:tcPr>
          <w:p w14:paraId="1EBA1164" w14:textId="212BEC57" w:rsidR="00137292" w:rsidRPr="004E28D2" w:rsidRDefault="00137292" w:rsidP="004E28D2">
            <w:pPr>
              <w:widowControl/>
              <w:spacing w:line="312" w:lineRule="auto"/>
              <w:jc w:val="center"/>
              <w:rPr>
                <w:rFonts w:ascii="宋体" w:hAnsi="宋体" w:cs="宋体"/>
                <w:b/>
                <w:bCs/>
                <w:color w:val="000000"/>
                <w:kern w:val="0"/>
                <w:sz w:val="20"/>
                <w:szCs w:val="20"/>
              </w:rPr>
            </w:pPr>
            <w:r w:rsidRPr="004E28D2">
              <w:rPr>
                <w:rFonts w:ascii="宋体" w:hAnsi="宋体" w:cs="宋体" w:hint="eastAsia"/>
                <w:b/>
                <w:bCs/>
                <w:color w:val="000000"/>
                <w:kern w:val="0"/>
                <w:sz w:val="20"/>
                <w:szCs w:val="20"/>
              </w:rPr>
              <w:t>水陆公共交通工具意外</w:t>
            </w:r>
          </w:p>
        </w:tc>
        <w:tc>
          <w:tcPr>
            <w:tcW w:w="2268" w:type="dxa"/>
            <w:shd w:val="clear" w:color="000000" w:fill="FFFFFF"/>
          </w:tcPr>
          <w:p w14:paraId="7DF054D4" w14:textId="04590C46" w:rsidR="00137292" w:rsidRPr="004E28D2" w:rsidRDefault="00137292" w:rsidP="004E28D2">
            <w:pPr>
              <w:widowControl/>
              <w:spacing w:line="312" w:lineRule="auto"/>
              <w:jc w:val="center"/>
              <w:rPr>
                <w:rFonts w:ascii="宋体" w:hAnsi="宋体" w:cs="宋体"/>
                <w:color w:val="000000"/>
                <w:kern w:val="0"/>
                <w:sz w:val="20"/>
                <w:szCs w:val="20"/>
              </w:rPr>
            </w:pPr>
            <w:r w:rsidRPr="004E28D2">
              <w:rPr>
                <w:rFonts w:ascii="宋体" w:hAnsi="宋体" w:cs="宋体" w:hint="eastAsia"/>
                <w:b/>
                <w:bCs/>
                <w:color w:val="000000"/>
                <w:kern w:val="0"/>
                <w:sz w:val="20"/>
                <w:szCs w:val="20"/>
              </w:rPr>
              <w:t>意外身故保险金</w:t>
            </w:r>
          </w:p>
        </w:tc>
        <w:tc>
          <w:tcPr>
            <w:tcW w:w="4110" w:type="dxa"/>
            <w:shd w:val="clear" w:color="000000" w:fill="FFFFFF"/>
            <w:vAlign w:val="center"/>
            <w:hideMark/>
          </w:tcPr>
          <w:p w14:paraId="402C0D6F" w14:textId="7A012C91" w:rsidR="00220819" w:rsidRDefault="00137292" w:rsidP="004E28D2">
            <w:pPr>
              <w:widowControl/>
              <w:spacing w:line="312" w:lineRule="auto"/>
              <w:jc w:val="center"/>
              <w:rPr>
                <w:rFonts w:ascii="宋体" w:hAnsi="宋体" w:cs="宋体"/>
                <w:color w:val="000000"/>
                <w:kern w:val="0"/>
                <w:sz w:val="20"/>
                <w:szCs w:val="20"/>
              </w:rPr>
            </w:pPr>
            <w:r w:rsidRPr="004E28D2">
              <w:rPr>
                <w:rFonts w:ascii="宋体" w:hAnsi="宋体" w:cs="宋体" w:hint="eastAsia"/>
                <w:color w:val="000000"/>
                <w:kern w:val="0"/>
                <w:sz w:val="20"/>
                <w:szCs w:val="20"/>
              </w:rPr>
              <w:t>最高</w:t>
            </w:r>
            <w:r w:rsidR="00220819">
              <w:rPr>
                <w:rFonts w:ascii="宋体" w:hAnsi="宋体" w:cs="宋体"/>
                <w:color w:val="000000"/>
                <w:kern w:val="0"/>
                <w:sz w:val="20"/>
                <w:szCs w:val="20"/>
              </w:rPr>
              <w:t>2</w:t>
            </w:r>
            <w:r w:rsidR="00220819" w:rsidRPr="004E28D2">
              <w:rPr>
                <w:rFonts w:ascii="宋体" w:hAnsi="宋体" w:cs="宋体" w:hint="eastAsia"/>
                <w:color w:val="000000"/>
                <w:kern w:val="0"/>
                <w:sz w:val="20"/>
                <w:szCs w:val="20"/>
              </w:rPr>
              <w:t>0</w:t>
            </w:r>
            <w:r w:rsidRPr="004E28D2">
              <w:rPr>
                <w:rFonts w:ascii="宋体" w:hAnsi="宋体" w:cs="宋体" w:hint="eastAsia"/>
                <w:color w:val="000000"/>
                <w:kern w:val="0"/>
                <w:sz w:val="20"/>
                <w:szCs w:val="20"/>
              </w:rPr>
              <w:t>万元。</w:t>
            </w:r>
          </w:p>
          <w:p w14:paraId="6339F108" w14:textId="2D80C5AB" w:rsidR="00137292" w:rsidRPr="004E28D2" w:rsidRDefault="00220819" w:rsidP="004E28D2">
            <w:pPr>
              <w:widowControl/>
              <w:spacing w:line="312" w:lineRule="auto"/>
              <w:jc w:val="center"/>
              <w:rPr>
                <w:rFonts w:ascii="宋体" w:hAnsi="宋体" w:cs="宋体"/>
                <w:color w:val="000000"/>
                <w:kern w:val="0"/>
                <w:sz w:val="20"/>
                <w:szCs w:val="20"/>
              </w:rPr>
            </w:pPr>
            <w:r>
              <w:rPr>
                <w:rFonts w:ascii="宋体" w:hAnsi="宋体" w:cs="宋体" w:hint="eastAsia"/>
                <w:color w:val="000000"/>
                <w:kern w:val="0"/>
                <w:sz w:val="20"/>
                <w:szCs w:val="20"/>
              </w:rPr>
              <w:t>（法定节假日翻倍赔付）</w:t>
            </w:r>
          </w:p>
        </w:tc>
      </w:tr>
      <w:tr w:rsidR="00137292" w:rsidRPr="004E28D2" w14:paraId="38CB9A82" w14:textId="77777777" w:rsidTr="004E28D2">
        <w:trPr>
          <w:trHeight w:val="402"/>
        </w:trPr>
        <w:tc>
          <w:tcPr>
            <w:tcW w:w="2269" w:type="dxa"/>
            <w:vMerge/>
            <w:shd w:val="clear" w:color="000000" w:fill="FFFFFF"/>
            <w:vAlign w:val="center"/>
          </w:tcPr>
          <w:p w14:paraId="083CAF19" w14:textId="1239B693" w:rsidR="00137292" w:rsidRPr="004E28D2" w:rsidRDefault="00137292" w:rsidP="004E28D2">
            <w:pPr>
              <w:widowControl/>
              <w:spacing w:line="312" w:lineRule="auto"/>
              <w:jc w:val="center"/>
              <w:rPr>
                <w:rFonts w:ascii="宋体" w:hAnsi="宋体" w:cs="宋体"/>
                <w:b/>
                <w:bCs/>
                <w:color w:val="000000"/>
                <w:kern w:val="0"/>
                <w:sz w:val="20"/>
                <w:szCs w:val="20"/>
              </w:rPr>
            </w:pPr>
          </w:p>
        </w:tc>
        <w:tc>
          <w:tcPr>
            <w:tcW w:w="2268" w:type="dxa"/>
            <w:shd w:val="clear" w:color="000000" w:fill="FFFFFF"/>
          </w:tcPr>
          <w:p w14:paraId="1AFC3EB7" w14:textId="3DB3D3FB" w:rsidR="00137292" w:rsidRPr="004E28D2" w:rsidRDefault="00137292" w:rsidP="004E28D2">
            <w:pPr>
              <w:widowControl/>
              <w:spacing w:line="312" w:lineRule="auto"/>
              <w:jc w:val="center"/>
              <w:rPr>
                <w:rFonts w:ascii="宋体" w:hAnsi="宋体" w:cs="宋体"/>
                <w:color w:val="000000"/>
                <w:kern w:val="0"/>
                <w:sz w:val="20"/>
                <w:szCs w:val="20"/>
              </w:rPr>
            </w:pPr>
            <w:r w:rsidRPr="004E28D2">
              <w:rPr>
                <w:rFonts w:ascii="宋体" w:hAnsi="宋体" w:cs="宋体" w:hint="eastAsia"/>
                <w:b/>
                <w:bCs/>
                <w:color w:val="000000"/>
                <w:kern w:val="0"/>
                <w:sz w:val="20"/>
                <w:szCs w:val="20"/>
              </w:rPr>
              <w:t>意外伤残保险金</w:t>
            </w:r>
          </w:p>
        </w:tc>
        <w:tc>
          <w:tcPr>
            <w:tcW w:w="4110" w:type="dxa"/>
            <w:shd w:val="clear" w:color="000000" w:fill="FFFFFF"/>
            <w:vAlign w:val="center"/>
          </w:tcPr>
          <w:p w14:paraId="1B161260" w14:textId="07F34720" w:rsidR="00137292" w:rsidRPr="004E28D2" w:rsidRDefault="00137292" w:rsidP="004E28D2">
            <w:pPr>
              <w:widowControl/>
              <w:spacing w:line="312" w:lineRule="auto"/>
              <w:jc w:val="center"/>
              <w:rPr>
                <w:rFonts w:ascii="宋体" w:hAnsi="宋体" w:cs="宋体"/>
                <w:color w:val="000000"/>
                <w:kern w:val="0"/>
                <w:sz w:val="20"/>
                <w:szCs w:val="20"/>
              </w:rPr>
            </w:pPr>
            <w:r w:rsidRPr="004E28D2">
              <w:rPr>
                <w:rFonts w:ascii="宋体" w:hAnsi="宋体" w:cs="宋体" w:hint="eastAsia"/>
                <w:color w:val="000000"/>
                <w:kern w:val="0"/>
                <w:sz w:val="20"/>
                <w:szCs w:val="20"/>
              </w:rPr>
              <w:t>按比例给付。</w:t>
            </w:r>
          </w:p>
        </w:tc>
      </w:tr>
      <w:tr w:rsidR="00137292" w:rsidRPr="004E28D2" w14:paraId="685B3D9D" w14:textId="77777777" w:rsidTr="004E28D2">
        <w:trPr>
          <w:trHeight w:val="402"/>
        </w:trPr>
        <w:tc>
          <w:tcPr>
            <w:tcW w:w="2269" w:type="dxa"/>
            <w:vMerge w:val="restart"/>
            <w:shd w:val="clear" w:color="000000" w:fill="FFFFFF"/>
            <w:vAlign w:val="center"/>
          </w:tcPr>
          <w:p w14:paraId="75F33874" w14:textId="059D5162" w:rsidR="00137292" w:rsidRPr="004E28D2" w:rsidRDefault="00137292" w:rsidP="004E28D2">
            <w:pPr>
              <w:widowControl/>
              <w:spacing w:line="312" w:lineRule="auto"/>
              <w:jc w:val="center"/>
              <w:rPr>
                <w:rFonts w:ascii="宋体" w:hAnsi="宋体" w:cs="宋体"/>
                <w:b/>
                <w:bCs/>
                <w:color w:val="000000"/>
                <w:kern w:val="0"/>
                <w:sz w:val="20"/>
                <w:szCs w:val="20"/>
              </w:rPr>
            </w:pPr>
            <w:r w:rsidRPr="004E28D2">
              <w:rPr>
                <w:rFonts w:ascii="宋体" w:hAnsi="宋体" w:cs="宋体" w:hint="eastAsia"/>
                <w:b/>
                <w:bCs/>
                <w:color w:val="000000"/>
                <w:kern w:val="0"/>
                <w:sz w:val="20"/>
                <w:szCs w:val="20"/>
              </w:rPr>
              <w:t>驾乘意外</w:t>
            </w:r>
          </w:p>
        </w:tc>
        <w:tc>
          <w:tcPr>
            <w:tcW w:w="2268" w:type="dxa"/>
            <w:shd w:val="clear" w:color="000000" w:fill="FFFFFF"/>
          </w:tcPr>
          <w:p w14:paraId="1A370DE9" w14:textId="071E7397" w:rsidR="00137292" w:rsidRPr="004E28D2" w:rsidRDefault="00137292" w:rsidP="004E28D2">
            <w:pPr>
              <w:widowControl/>
              <w:spacing w:line="312" w:lineRule="auto"/>
              <w:jc w:val="center"/>
              <w:rPr>
                <w:rFonts w:ascii="宋体" w:hAnsi="宋体" w:cs="宋体"/>
                <w:color w:val="000000"/>
                <w:kern w:val="0"/>
                <w:sz w:val="20"/>
                <w:szCs w:val="20"/>
              </w:rPr>
            </w:pPr>
            <w:r w:rsidRPr="004E28D2">
              <w:rPr>
                <w:rFonts w:ascii="宋体" w:hAnsi="宋体" w:cs="宋体" w:hint="eastAsia"/>
                <w:b/>
                <w:bCs/>
                <w:color w:val="000000"/>
                <w:kern w:val="0"/>
                <w:sz w:val="20"/>
                <w:szCs w:val="20"/>
              </w:rPr>
              <w:t>身故保险金</w:t>
            </w:r>
          </w:p>
        </w:tc>
        <w:tc>
          <w:tcPr>
            <w:tcW w:w="4110" w:type="dxa"/>
            <w:shd w:val="clear" w:color="000000" w:fill="FFFFFF"/>
            <w:vAlign w:val="center"/>
          </w:tcPr>
          <w:p w14:paraId="3E1E5A73" w14:textId="1AE6A674" w:rsidR="00220819" w:rsidRDefault="00137292" w:rsidP="004E28D2">
            <w:pPr>
              <w:widowControl/>
              <w:spacing w:line="312" w:lineRule="auto"/>
              <w:jc w:val="center"/>
              <w:rPr>
                <w:rFonts w:ascii="宋体" w:hAnsi="宋体" w:cs="宋体"/>
                <w:color w:val="000000"/>
                <w:kern w:val="0"/>
                <w:sz w:val="20"/>
                <w:szCs w:val="20"/>
              </w:rPr>
            </w:pPr>
            <w:r w:rsidRPr="004E28D2">
              <w:rPr>
                <w:rFonts w:ascii="宋体" w:hAnsi="宋体" w:cs="宋体" w:hint="eastAsia"/>
                <w:color w:val="000000"/>
                <w:kern w:val="0"/>
                <w:sz w:val="20"/>
                <w:szCs w:val="20"/>
              </w:rPr>
              <w:t>最高</w:t>
            </w:r>
            <w:r w:rsidR="00220819">
              <w:rPr>
                <w:rFonts w:ascii="宋体" w:hAnsi="宋体" w:cs="宋体"/>
                <w:color w:val="000000"/>
                <w:kern w:val="0"/>
                <w:sz w:val="20"/>
                <w:szCs w:val="20"/>
              </w:rPr>
              <w:t>2</w:t>
            </w:r>
            <w:r w:rsidR="00220819" w:rsidRPr="004E28D2">
              <w:rPr>
                <w:rFonts w:ascii="宋体" w:hAnsi="宋体" w:cs="宋体" w:hint="eastAsia"/>
                <w:color w:val="000000"/>
                <w:kern w:val="0"/>
                <w:sz w:val="20"/>
                <w:szCs w:val="20"/>
              </w:rPr>
              <w:t>0</w:t>
            </w:r>
            <w:r w:rsidRPr="004E28D2">
              <w:rPr>
                <w:rFonts w:ascii="宋体" w:hAnsi="宋体" w:cs="宋体" w:hint="eastAsia"/>
                <w:color w:val="000000"/>
                <w:kern w:val="0"/>
                <w:sz w:val="20"/>
                <w:szCs w:val="20"/>
              </w:rPr>
              <w:t>万元</w:t>
            </w:r>
            <w:r w:rsidR="00220819">
              <w:rPr>
                <w:rFonts w:ascii="宋体" w:hAnsi="宋体" w:cs="宋体" w:hint="eastAsia"/>
                <w:color w:val="000000"/>
                <w:kern w:val="0"/>
                <w:sz w:val="20"/>
                <w:szCs w:val="20"/>
              </w:rPr>
              <w:t>。</w:t>
            </w:r>
          </w:p>
          <w:p w14:paraId="0EC9A212" w14:textId="2F7BDEC8" w:rsidR="00137292" w:rsidRPr="004E28D2" w:rsidRDefault="00220819" w:rsidP="004E28D2">
            <w:pPr>
              <w:widowControl/>
              <w:spacing w:line="312" w:lineRule="auto"/>
              <w:jc w:val="center"/>
              <w:rPr>
                <w:rFonts w:ascii="宋体" w:hAnsi="宋体" w:cs="宋体"/>
                <w:color w:val="000000"/>
                <w:kern w:val="0"/>
                <w:sz w:val="20"/>
                <w:szCs w:val="20"/>
              </w:rPr>
            </w:pPr>
            <w:r>
              <w:rPr>
                <w:rFonts w:ascii="宋体" w:hAnsi="宋体" w:cs="宋体" w:hint="eastAsia"/>
                <w:color w:val="000000"/>
                <w:kern w:val="0"/>
                <w:sz w:val="20"/>
                <w:szCs w:val="20"/>
              </w:rPr>
              <w:lastRenderedPageBreak/>
              <w:t>（法定节假日翻倍赔付）</w:t>
            </w:r>
          </w:p>
        </w:tc>
      </w:tr>
      <w:tr w:rsidR="00137292" w:rsidRPr="004E28D2" w14:paraId="33BA9531" w14:textId="77777777" w:rsidTr="004E28D2">
        <w:trPr>
          <w:trHeight w:val="402"/>
        </w:trPr>
        <w:tc>
          <w:tcPr>
            <w:tcW w:w="2269" w:type="dxa"/>
            <w:vMerge/>
            <w:shd w:val="clear" w:color="000000" w:fill="FFFFFF"/>
            <w:vAlign w:val="center"/>
            <w:hideMark/>
          </w:tcPr>
          <w:p w14:paraId="0F57AF44" w14:textId="62848D9D" w:rsidR="00137292" w:rsidRPr="004E28D2" w:rsidRDefault="00137292" w:rsidP="004E28D2">
            <w:pPr>
              <w:widowControl/>
              <w:spacing w:line="312" w:lineRule="auto"/>
              <w:jc w:val="center"/>
              <w:rPr>
                <w:rFonts w:ascii="宋体" w:hAnsi="宋体" w:cs="宋体"/>
                <w:b/>
                <w:bCs/>
                <w:color w:val="000000"/>
                <w:kern w:val="0"/>
                <w:sz w:val="20"/>
                <w:szCs w:val="20"/>
              </w:rPr>
            </w:pPr>
          </w:p>
        </w:tc>
        <w:tc>
          <w:tcPr>
            <w:tcW w:w="2268" w:type="dxa"/>
            <w:shd w:val="clear" w:color="000000" w:fill="FFFFFF"/>
          </w:tcPr>
          <w:p w14:paraId="7ADD63D5" w14:textId="36450D65" w:rsidR="00137292" w:rsidRPr="004E28D2" w:rsidRDefault="00137292" w:rsidP="004E28D2">
            <w:pPr>
              <w:widowControl/>
              <w:spacing w:line="312" w:lineRule="auto"/>
              <w:jc w:val="center"/>
              <w:rPr>
                <w:rFonts w:ascii="宋体" w:hAnsi="宋体" w:cs="宋体"/>
                <w:color w:val="000000"/>
                <w:kern w:val="0"/>
                <w:sz w:val="20"/>
                <w:szCs w:val="20"/>
              </w:rPr>
            </w:pPr>
            <w:r w:rsidRPr="004E28D2">
              <w:rPr>
                <w:rFonts w:ascii="宋体" w:hAnsi="宋体" w:cs="宋体" w:hint="eastAsia"/>
                <w:b/>
                <w:bCs/>
                <w:color w:val="000000"/>
                <w:kern w:val="0"/>
                <w:sz w:val="20"/>
                <w:szCs w:val="20"/>
              </w:rPr>
              <w:t>伤残保险金</w:t>
            </w:r>
          </w:p>
        </w:tc>
        <w:tc>
          <w:tcPr>
            <w:tcW w:w="4110" w:type="dxa"/>
            <w:shd w:val="clear" w:color="000000" w:fill="FFFFFF"/>
            <w:vAlign w:val="center"/>
            <w:hideMark/>
          </w:tcPr>
          <w:p w14:paraId="31EB8784" w14:textId="4D1D5F49" w:rsidR="00137292" w:rsidRPr="004E28D2" w:rsidRDefault="00137292" w:rsidP="004E28D2">
            <w:pPr>
              <w:widowControl/>
              <w:spacing w:line="312" w:lineRule="auto"/>
              <w:jc w:val="center"/>
              <w:rPr>
                <w:rFonts w:ascii="宋体" w:hAnsi="宋体" w:cs="宋体"/>
                <w:color w:val="000000"/>
                <w:kern w:val="0"/>
                <w:sz w:val="20"/>
                <w:szCs w:val="20"/>
              </w:rPr>
            </w:pPr>
            <w:r w:rsidRPr="004E28D2">
              <w:rPr>
                <w:rFonts w:ascii="宋体" w:hAnsi="宋体" w:cs="宋体" w:hint="eastAsia"/>
                <w:color w:val="000000"/>
                <w:kern w:val="0"/>
                <w:sz w:val="20"/>
                <w:szCs w:val="20"/>
              </w:rPr>
              <w:t>按比例给付。</w:t>
            </w:r>
          </w:p>
        </w:tc>
      </w:tr>
      <w:tr w:rsidR="00137292" w:rsidRPr="004E28D2" w14:paraId="103B83B2" w14:textId="77777777" w:rsidTr="004E28D2">
        <w:trPr>
          <w:trHeight w:val="402"/>
        </w:trPr>
        <w:tc>
          <w:tcPr>
            <w:tcW w:w="2269" w:type="dxa"/>
            <w:vMerge w:val="restart"/>
            <w:shd w:val="clear" w:color="000000" w:fill="FFFFFF"/>
            <w:vAlign w:val="center"/>
          </w:tcPr>
          <w:p w14:paraId="17FA4229" w14:textId="7F47DFCF" w:rsidR="00137292" w:rsidRPr="004E28D2" w:rsidRDefault="00137292" w:rsidP="004E28D2">
            <w:pPr>
              <w:widowControl/>
              <w:spacing w:line="312" w:lineRule="auto"/>
              <w:jc w:val="center"/>
              <w:rPr>
                <w:rFonts w:ascii="宋体" w:hAnsi="宋体" w:cs="宋体"/>
                <w:b/>
                <w:bCs/>
                <w:color w:val="000000"/>
                <w:kern w:val="0"/>
                <w:sz w:val="20"/>
                <w:szCs w:val="20"/>
              </w:rPr>
            </w:pPr>
            <w:r w:rsidRPr="004E28D2">
              <w:rPr>
                <w:rFonts w:ascii="宋体" w:hAnsi="宋体" w:cs="宋体" w:hint="eastAsia"/>
                <w:b/>
                <w:bCs/>
                <w:color w:val="000000"/>
                <w:kern w:val="0"/>
                <w:sz w:val="20"/>
                <w:szCs w:val="20"/>
              </w:rPr>
              <w:t>航空意外</w:t>
            </w:r>
          </w:p>
        </w:tc>
        <w:tc>
          <w:tcPr>
            <w:tcW w:w="2268" w:type="dxa"/>
            <w:shd w:val="clear" w:color="000000" w:fill="FFFFFF"/>
          </w:tcPr>
          <w:p w14:paraId="6DDB4D74" w14:textId="69E21219" w:rsidR="00137292" w:rsidRPr="004E28D2" w:rsidRDefault="00137292" w:rsidP="004E28D2">
            <w:pPr>
              <w:widowControl/>
              <w:spacing w:line="312" w:lineRule="auto"/>
              <w:jc w:val="center"/>
              <w:rPr>
                <w:rFonts w:ascii="宋体" w:hAnsi="宋体" w:cs="宋体"/>
                <w:color w:val="000000"/>
                <w:kern w:val="0"/>
                <w:sz w:val="20"/>
                <w:szCs w:val="20"/>
              </w:rPr>
            </w:pPr>
            <w:r w:rsidRPr="004E28D2">
              <w:rPr>
                <w:rFonts w:ascii="宋体" w:hAnsi="宋体" w:cs="宋体" w:hint="eastAsia"/>
                <w:b/>
                <w:bCs/>
                <w:color w:val="000000"/>
                <w:kern w:val="0"/>
                <w:sz w:val="20"/>
                <w:szCs w:val="20"/>
              </w:rPr>
              <w:t>身故保险金</w:t>
            </w:r>
          </w:p>
        </w:tc>
        <w:tc>
          <w:tcPr>
            <w:tcW w:w="4110" w:type="dxa"/>
            <w:shd w:val="clear" w:color="000000" w:fill="FFFFFF"/>
            <w:vAlign w:val="center"/>
          </w:tcPr>
          <w:p w14:paraId="447DF70F" w14:textId="2F9F8182" w:rsidR="00220819" w:rsidRDefault="00137292" w:rsidP="004E28D2">
            <w:pPr>
              <w:widowControl/>
              <w:spacing w:line="312" w:lineRule="auto"/>
              <w:jc w:val="center"/>
              <w:rPr>
                <w:rFonts w:ascii="宋体" w:hAnsi="宋体" w:cs="宋体"/>
                <w:color w:val="000000"/>
                <w:kern w:val="0"/>
                <w:sz w:val="20"/>
                <w:szCs w:val="20"/>
              </w:rPr>
            </w:pPr>
            <w:r w:rsidRPr="004E28D2">
              <w:rPr>
                <w:rFonts w:ascii="宋体" w:hAnsi="宋体" w:cs="宋体" w:hint="eastAsia"/>
                <w:color w:val="000000"/>
                <w:kern w:val="0"/>
                <w:sz w:val="20"/>
                <w:szCs w:val="20"/>
              </w:rPr>
              <w:t>最高</w:t>
            </w:r>
            <w:r w:rsidR="00220819">
              <w:rPr>
                <w:rFonts w:ascii="宋体" w:hAnsi="宋体" w:cs="宋体"/>
                <w:color w:val="000000"/>
                <w:kern w:val="0"/>
                <w:sz w:val="20"/>
                <w:szCs w:val="20"/>
              </w:rPr>
              <w:t>1</w:t>
            </w:r>
            <w:r w:rsidR="00220819" w:rsidRPr="004E28D2">
              <w:rPr>
                <w:rFonts w:ascii="宋体" w:hAnsi="宋体" w:cs="宋体"/>
                <w:color w:val="000000"/>
                <w:kern w:val="0"/>
                <w:sz w:val="20"/>
                <w:szCs w:val="20"/>
              </w:rPr>
              <w:t>0</w:t>
            </w:r>
            <w:r w:rsidR="00220819" w:rsidRPr="004E28D2">
              <w:rPr>
                <w:rFonts w:ascii="宋体" w:hAnsi="宋体" w:cs="宋体" w:hint="eastAsia"/>
                <w:color w:val="000000"/>
                <w:kern w:val="0"/>
                <w:sz w:val="20"/>
                <w:szCs w:val="20"/>
              </w:rPr>
              <w:t>0</w:t>
            </w:r>
            <w:r w:rsidRPr="004E28D2">
              <w:rPr>
                <w:rFonts w:ascii="宋体" w:hAnsi="宋体" w:cs="宋体" w:hint="eastAsia"/>
                <w:color w:val="000000"/>
                <w:kern w:val="0"/>
                <w:sz w:val="20"/>
                <w:szCs w:val="20"/>
              </w:rPr>
              <w:t>万元。</w:t>
            </w:r>
          </w:p>
          <w:p w14:paraId="76C8CBB3" w14:textId="597DA709" w:rsidR="00137292" w:rsidRPr="004E28D2" w:rsidRDefault="00220819" w:rsidP="004E28D2">
            <w:pPr>
              <w:widowControl/>
              <w:spacing w:line="312" w:lineRule="auto"/>
              <w:jc w:val="center"/>
              <w:rPr>
                <w:rFonts w:ascii="宋体" w:hAnsi="宋体" w:cs="宋体"/>
                <w:b/>
                <w:bCs/>
                <w:color w:val="000000"/>
                <w:kern w:val="0"/>
                <w:sz w:val="20"/>
                <w:szCs w:val="20"/>
              </w:rPr>
            </w:pPr>
            <w:r>
              <w:rPr>
                <w:rFonts w:ascii="宋体" w:hAnsi="宋体" w:cs="宋体" w:hint="eastAsia"/>
                <w:color w:val="000000"/>
                <w:kern w:val="0"/>
                <w:sz w:val="20"/>
                <w:szCs w:val="20"/>
              </w:rPr>
              <w:t>（法定节假日翻倍赔付）</w:t>
            </w:r>
          </w:p>
        </w:tc>
      </w:tr>
      <w:tr w:rsidR="00137292" w:rsidRPr="004E28D2" w14:paraId="6AA7D14E" w14:textId="77777777" w:rsidTr="004E28D2">
        <w:trPr>
          <w:trHeight w:val="402"/>
        </w:trPr>
        <w:tc>
          <w:tcPr>
            <w:tcW w:w="2269" w:type="dxa"/>
            <w:vMerge/>
            <w:shd w:val="clear" w:color="000000" w:fill="FFFFFF"/>
            <w:vAlign w:val="center"/>
            <w:hideMark/>
          </w:tcPr>
          <w:p w14:paraId="56380C45" w14:textId="036205C8" w:rsidR="00137292" w:rsidRPr="004E28D2" w:rsidRDefault="00137292" w:rsidP="004E28D2">
            <w:pPr>
              <w:widowControl/>
              <w:spacing w:line="312" w:lineRule="auto"/>
              <w:jc w:val="center"/>
              <w:rPr>
                <w:rFonts w:ascii="宋体" w:hAnsi="宋体" w:cs="宋体"/>
                <w:b/>
                <w:bCs/>
                <w:color w:val="000000"/>
                <w:kern w:val="0"/>
                <w:sz w:val="20"/>
                <w:szCs w:val="20"/>
              </w:rPr>
            </w:pPr>
          </w:p>
        </w:tc>
        <w:tc>
          <w:tcPr>
            <w:tcW w:w="2268" w:type="dxa"/>
            <w:shd w:val="clear" w:color="000000" w:fill="FFFFFF"/>
          </w:tcPr>
          <w:p w14:paraId="13A9B171" w14:textId="20DD325C" w:rsidR="00137292" w:rsidRPr="004E28D2" w:rsidRDefault="00137292" w:rsidP="004E28D2">
            <w:pPr>
              <w:widowControl/>
              <w:spacing w:line="312" w:lineRule="auto"/>
              <w:jc w:val="center"/>
              <w:rPr>
                <w:rFonts w:ascii="宋体" w:hAnsi="宋体" w:cs="宋体"/>
                <w:color w:val="000000"/>
                <w:kern w:val="0"/>
                <w:sz w:val="20"/>
                <w:szCs w:val="20"/>
              </w:rPr>
            </w:pPr>
            <w:r w:rsidRPr="004E28D2">
              <w:rPr>
                <w:rFonts w:ascii="宋体" w:hAnsi="宋体" w:cs="宋体" w:hint="eastAsia"/>
                <w:b/>
                <w:bCs/>
                <w:color w:val="000000"/>
                <w:kern w:val="0"/>
                <w:sz w:val="20"/>
                <w:szCs w:val="20"/>
              </w:rPr>
              <w:t>伤残保险金</w:t>
            </w:r>
          </w:p>
        </w:tc>
        <w:tc>
          <w:tcPr>
            <w:tcW w:w="4110" w:type="dxa"/>
            <w:shd w:val="clear" w:color="000000" w:fill="FFFFFF"/>
            <w:vAlign w:val="center"/>
            <w:hideMark/>
          </w:tcPr>
          <w:p w14:paraId="3F3B8D48" w14:textId="11375AF9" w:rsidR="00137292" w:rsidRPr="004E28D2" w:rsidRDefault="00137292" w:rsidP="004E28D2">
            <w:pPr>
              <w:widowControl/>
              <w:spacing w:line="312" w:lineRule="auto"/>
              <w:jc w:val="center"/>
              <w:rPr>
                <w:rFonts w:ascii="宋体" w:hAnsi="宋体" w:cs="宋体"/>
                <w:color w:val="000000"/>
                <w:kern w:val="0"/>
                <w:sz w:val="20"/>
                <w:szCs w:val="20"/>
              </w:rPr>
            </w:pPr>
            <w:r w:rsidRPr="004E28D2">
              <w:rPr>
                <w:rFonts w:ascii="宋体" w:hAnsi="宋体" w:cs="宋体" w:hint="eastAsia"/>
                <w:color w:val="000000"/>
                <w:kern w:val="0"/>
                <w:sz w:val="20"/>
                <w:szCs w:val="20"/>
              </w:rPr>
              <w:t>按比例给付。</w:t>
            </w:r>
          </w:p>
        </w:tc>
      </w:tr>
      <w:tr w:rsidR="004E28D2" w:rsidRPr="004E28D2" w14:paraId="27C7E4F3" w14:textId="77777777" w:rsidTr="004E28D2">
        <w:trPr>
          <w:trHeight w:val="402"/>
        </w:trPr>
        <w:tc>
          <w:tcPr>
            <w:tcW w:w="4537" w:type="dxa"/>
            <w:gridSpan w:val="2"/>
            <w:shd w:val="clear" w:color="000000" w:fill="FFFFFF"/>
            <w:vAlign w:val="center"/>
            <w:hideMark/>
          </w:tcPr>
          <w:p w14:paraId="21360717" w14:textId="57A9FF82" w:rsidR="004E28D2" w:rsidRPr="004E28D2" w:rsidRDefault="008978AC" w:rsidP="004E28D2">
            <w:pPr>
              <w:widowControl/>
              <w:spacing w:line="312" w:lineRule="auto"/>
              <w:jc w:val="center"/>
              <w:rPr>
                <w:rFonts w:ascii="宋体" w:hAnsi="宋体" w:cs="宋体"/>
                <w:color w:val="000000"/>
                <w:kern w:val="0"/>
                <w:sz w:val="20"/>
                <w:szCs w:val="20"/>
              </w:rPr>
            </w:pPr>
            <w:r>
              <w:rPr>
                <w:rFonts w:ascii="宋体" w:hAnsi="宋体" w:cs="宋体" w:hint="eastAsia"/>
                <w:color w:val="000000"/>
                <w:kern w:val="0"/>
                <w:sz w:val="22"/>
                <w:szCs w:val="22"/>
              </w:rPr>
              <w:t>意外</w:t>
            </w:r>
            <w:r w:rsidR="004E28D2" w:rsidRPr="004E28D2">
              <w:rPr>
                <w:rFonts w:ascii="宋体" w:hAnsi="宋体" w:cs="宋体" w:hint="eastAsia"/>
                <w:color w:val="000000"/>
                <w:kern w:val="0"/>
                <w:sz w:val="22"/>
                <w:szCs w:val="22"/>
              </w:rPr>
              <w:t>住院津贴保险金</w:t>
            </w:r>
          </w:p>
        </w:tc>
        <w:tc>
          <w:tcPr>
            <w:tcW w:w="4110" w:type="dxa"/>
            <w:shd w:val="clear" w:color="000000" w:fill="FFFFFF"/>
            <w:vAlign w:val="center"/>
            <w:hideMark/>
          </w:tcPr>
          <w:p w14:paraId="2C21CD26" w14:textId="025E4447" w:rsidR="004E28D2" w:rsidRPr="004E28D2" w:rsidRDefault="004E28D2" w:rsidP="004E28D2">
            <w:pPr>
              <w:widowControl/>
              <w:spacing w:line="312" w:lineRule="auto"/>
              <w:jc w:val="center"/>
              <w:rPr>
                <w:rFonts w:ascii="宋体" w:hAnsi="宋体" w:cs="宋体"/>
                <w:color w:val="000000"/>
                <w:kern w:val="0"/>
                <w:sz w:val="20"/>
                <w:szCs w:val="20"/>
              </w:rPr>
            </w:pPr>
            <w:r w:rsidRPr="004E28D2">
              <w:rPr>
                <w:rFonts w:ascii="宋体" w:hAnsi="宋体" w:cs="宋体" w:hint="eastAsia"/>
                <w:color w:val="000000"/>
                <w:kern w:val="0"/>
                <w:sz w:val="20"/>
                <w:szCs w:val="20"/>
              </w:rPr>
              <w:t>1</w:t>
            </w:r>
            <w:r w:rsidRPr="004E28D2">
              <w:rPr>
                <w:rFonts w:ascii="宋体" w:hAnsi="宋体" w:cs="宋体"/>
                <w:color w:val="000000"/>
                <w:kern w:val="0"/>
                <w:sz w:val="20"/>
                <w:szCs w:val="20"/>
              </w:rPr>
              <w:t>80</w:t>
            </w:r>
            <w:r w:rsidRPr="004E28D2">
              <w:rPr>
                <w:rFonts w:ascii="宋体" w:hAnsi="宋体" w:cs="宋体" w:hint="eastAsia"/>
                <w:color w:val="000000"/>
                <w:kern w:val="0"/>
                <w:sz w:val="20"/>
                <w:szCs w:val="20"/>
              </w:rPr>
              <w:t>天*</w:t>
            </w:r>
            <w:r w:rsidRPr="004E28D2">
              <w:rPr>
                <w:rFonts w:ascii="宋体" w:hAnsi="宋体" w:cs="宋体"/>
                <w:color w:val="000000"/>
                <w:kern w:val="0"/>
                <w:sz w:val="20"/>
                <w:szCs w:val="20"/>
              </w:rPr>
              <w:t>100</w:t>
            </w:r>
            <w:r w:rsidRPr="004E28D2">
              <w:rPr>
                <w:rFonts w:ascii="宋体" w:hAnsi="宋体" w:cs="宋体" w:hint="eastAsia"/>
                <w:color w:val="000000"/>
                <w:kern w:val="0"/>
                <w:sz w:val="20"/>
                <w:szCs w:val="20"/>
              </w:rPr>
              <w:t>元/天，最高1</w:t>
            </w:r>
            <w:r w:rsidRPr="004E28D2">
              <w:rPr>
                <w:rFonts w:ascii="宋体" w:hAnsi="宋体" w:cs="宋体"/>
                <w:color w:val="000000"/>
                <w:kern w:val="0"/>
                <w:sz w:val="20"/>
                <w:szCs w:val="20"/>
              </w:rPr>
              <w:t>8000</w:t>
            </w:r>
            <w:r w:rsidRPr="004E28D2">
              <w:rPr>
                <w:rFonts w:ascii="宋体" w:hAnsi="宋体" w:cs="宋体" w:hint="eastAsia"/>
                <w:color w:val="000000"/>
                <w:kern w:val="0"/>
                <w:sz w:val="20"/>
                <w:szCs w:val="20"/>
              </w:rPr>
              <w:t>元/年</w:t>
            </w:r>
          </w:p>
        </w:tc>
      </w:tr>
      <w:tr w:rsidR="004E28D2" w:rsidRPr="000D24E2" w14:paraId="7D9CB50D" w14:textId="77777777" w:rsidTr="004E28D2">
        <w:trPr>
          <w:trHeight w:val="402"/>
        </w:trPr>
        <w:tc>
          <w:tcPr>
            <w:tcW w:w="4537" w:type="dxa"/>
            <w:gridSpan w:val="2"/>
            <w:shd w:val="clear" w:color="000000" w:fill="FFFFFF"/>
            <w:vAlign w:val="center"/>
            <w:hideMark/>
          </w:tcPr>
          <w:p w14:paraId="05C5658E" w14:textId="7644FA04" w:rsidR="004E28D2" w:rsidRPr="004E28D2" w:rsidRDefault="004E28D2" w:rsidP="004E28D2">
            <w:pPr>
              <w:widowControl/>
              <w:spacing w:line="312" w:lineRule="auto"/>
              <w:jc w:val="center"/>
              <w:rPr>
                <w:rFonts w:ascii="宋体" w:hAnsi="宋体" w:cs="宋体"/>
                <w:color w:val="000000"/>
                <w:kern w:val="0"/>
                <w:sz w:val="20"/>
                <w:szCs w:val="20"/>
              </w:rPr>
            </w:pPr>
            <w:r w:rsidRPr="004E28D2">
              <w:rPr>
                <w:rFonts w:ascii="宋体" w:hAnsi="宋体" w:cs="宋体" w:hint="eastAsia"/>
                <w:color w:val="000000"/>
                <w:kern w:val="0"/>
                <w:sz w:val="22"/>
                <w:szCs w:val="22"/>
              </w:rPr>
              <w:t>意外医疗保险金</w:t>
            </w:r>
          </w:p>
        </w:tc>
        <w:tc>
          <w:tcPr>
            <w:tcW w:w="4110" w:type="dxa"/>
            <w:shd w:val="clear" w:color="000000" w:fill="FFFFFF"/>
            <w:vAlign w:val="center"/>
            <w:hideMark/>
          </w:tcPr>
          <w:p w14:paraId="37100BAD" w14:textId="0F6AD4E2" w:rsidR="004E28D2" w:rsidRPr="004E28D2" w:rsidRDefault="004E28D2" w:rsidP="004E28D2">
            <w:pPr>
              <w:widowControl/>
              <w:spacing w:line="312" w:lineRule="auto"/>
              <w:jc w:val="center"/>
              <w:rPr>
                <w:rFonts w:ascii="宋体" w:hAnsi="宋体" w:cs="宋体"/>
                <w:color w:val="000000"/>
                <w:kern w:val="0"/>
                <w:sz w:val="20"/>
                <w:szCs w:val="20"/>
              </w:rPr>
            </w:pPr>
            <w:r w:rsidRPr="004E28D2">
              <w:rPr>
                <w:rFonts w:ascii="宋体" w:hAnsi="宋体" w:cs="宋体" w:hint="eastAsia"/>
                <w:color w:val="000000"/>
                <w:kern w:val="0"/>
                <w:sz w:val="20"/>
                <w:szCs w:val="20"/>
              </w:rPr>
              <w:t>最高1</w:t>
            </w:r>
            <w:r w:rsidRPr="004E28D2">
              <w:rPr>
                <w:rFonts w:ascii="宋体" w:hAnsi="宋体" w:cs="宋体"/>
                <w:color w:val="000000"/>
                <w:kern w:val="0"/>
                <w:sz w:val="20"/>
                <w:szCs w:val="20"/>
              </w:rPr>
              <w:t>0000</w:t>
            </w:r>
            <w:r w:rsidRPr="004E28D2">
              <w:rPr>
                <w:rFonts w:ascii="宋体" w:hAnsi="宋体" w:cs="宋体" w:hint="eastAsia"/>
                <w:color w:val="000000"/>
                <w:kern w:val="0"/>
                <w:sz w:val="20"/>
                <w:szCs w:val="20"/>
              </w:rPr>
              <w:t>元/年</w:t>
            </w:r>
          </w:p>
        </w:tc>
      </w:tr>
    </w:tbl>
    <w:p w14:paraId="7FDA9F51" w14:textId="77777777" w:rsidR="00916FB6" w:rsidRPr="000D24E2" w:rsidRDefault="00916FB6" w:rsidP="00953E34">
      <w:pPr>
        <w:spacing w:line="312" w:lineRule="auto"/>
        <w:rPr>
          <w:rFonts w:ascii="宋体" w:hAnsi="宋体"/>
          <w:szCs w:val="21"/>
          <w:highlight w:val="yellow"/>
        </w:rPr>
      </w:pPr>
    </w:p>
    <w:p w14:paraId="011EE057" w14:textId="77777777" w:rsidR="00916FB6" w:rsidRPr="00FD10C0" w:rsidRDefault="00916FB6" w:rsidP="00953E34">
      <w:pPr>
        <w:spacing w:line="312" w:lineRule="auto"/>
        <w:rPr>
          <w:rFonts w:ascii="方正黑体_GBK" w:eastAsia="方正黑体_GBK" w:hAnsi="宋体"/>
          <w:bCs/>
          <w:sz w:val="32"/>
          <w:szCs w:val="32"/>
        </w:rPr>
      </w:pPr>
      <w:r w:rsidRPr="00FD10C0">
        <w:rPr>
          <w:rFonts w:ascii="方正黑体_GBK" w:eastAsia="方正黑体_GBK" w:hAnsi="宋体" w:hint="eastAsia"/>
          <w:bCs/>
          <w:sz w:val="32"/>
          <w:szCs w:val="32"/>
        </w:rPr>
        <w:t>投保事项：</w:t>
      </w:r>
    </w:p>
    <w:p w14:paraId="0A778952" w14:textId="77777777" w:rsidR="00FD10C0" w:rsidRPr="006B29BD" w:rsidRDefault="00FD10C0" w:rsidP="006B29BD">
      <w:pPr>
        <w:pStyle w:val="a5"/>
        <w:widowControl/>
        <w:numPr>
          <w:ilvl w:val="0"/>
          <w:numId w:val="1"/>
        </w:numPr>
        <w:tabs>
          <w:tab w:val="clear" w:pos="420"/>
        </w:tabs>
        <w:spacing w:line="560" w:lineRule="exact"/>
        <w:ind w:firstLineChars="0"/>
        <w:jc w:val="left"/>
        <w:rPr>
          <w:rFonts w:ascii="方正仿宋_GBK" w:eastAsia="方正仿宋_GBK" w:hAnsi="Arial" w:cs="Arial"/>
          <w:kern w:val="0"/>
          <w:sz w:val="28"/>
          <w:szCs w:val="28"/>
        </w:rPr>
      </w:pPr>
      <w:r w:rsidRPr="006B29BD">
        <w:rPr>
          <w:rFonts w:ascii="方正仿宋_GBK" w:eastAsia="方正仿宋_GBK" w:hAnsi="Arial" w:cs="Arial" w:hint="eastAsia"/>
          <w:kern w:val="0"/>
          <w:sz w:val="28"/>
          <w:szCs w:val="28"/>
        </w:rPr>
        <w:t>被保险人：单一被保人，投保人和被保人必须为同一人</w:t>
      </w:r>
    </w:p>
    <w:p w14:paraId="26DBB42E" w14:textId="77777777" w:rsidR="00FD10C0" w:rsidRPr="006B29BD" w:rsidRDefault="00FD10C0" w:rsidP="006B29BD">
      <w:pPr>
        <w:pStyle w:val="a5"/>
        <w:widowControl/>
        <w:numPr>
          <w:ilvl w:val="0"/>
          <w:numId w:val="1"/>
        </w:numPr>
        <w:tabs>
          <w:tab w:val="clear" w:pos="420"/>
        </w:tabs>
        <w:spacing w:line="560" w:lineRule="exact"/>
        <w:ind w:firstLineChars="0"/>
        <w:jc w:val="left"/>
        <w:rPr>
          <w:rFonts w:ascii="方正仿宋_GBK" w:eastAsia="方正仿宋_GBK" w:hAnsi="Arial" w:cs="Arial"/>
          <w:kern w:val="0"/>
          <w:sz w:val="28"/>
          <w:szCs w:val="28"/>
        </w:rPr>
      </w:pPr>
      <w:r w:rsidRPr="006B29BD">
        <w:rPr>
          <w:rFonts w:ascii="方正仿宋_GBK" w:eastAsia="方正仿宋_GBK" w:hAnsi="Arial" w:cs="Arial" w:hint="eastAsia"/>
          <w:kern w:val="0"/>
          <w:sz w:val="28"/>
          <w:szCs w:val="28"/>
        </w:rPr>
        <w:t>投保年龄：18-60周岁</w:t>
      </w:r>
    </w:p>
    <w:p w14:paraId="559C14B0" w14:textId="77777777" w:rsidR="00FD10C0" w:rsidRPr="006B29BD" w:rsidRDefault="00FD10C0" w:rsidP="006B29BD">
      <w:pPr>
        <w:pStyle w:val="a5"/>
        <w:widowControl/>
        <w:numPr>
          <w:ilvl w:val="0"/>
          <w:numId w:val="1"/>
        </w:numPr>
        <w:tabs>
          <w:tab w:val="clear" w:pos="420"/>
        </w:tabs>
        <w:spacing w:line="560" w:lineRule="exact"/>
        <w:ind w:firstLineChars="0"/>
        <w:jc w:val="left"/>
        <w:rPr>
          <w:rFonts w:ascii="方正仿宋_GBK" w:eastAsia="方正仿宋_GBK" w:hAnsi="Arial" w:cs="Arial"/>
          <w:kern w:val="0"/>
          <w:sz w:val="28"/>
          <w:szCs w:val="28"/>
        </w:rPr>
      </w:pPr>
      <w:r w:rsidRPr="006B29BD">
        <w:rPr>
          <w:rFonts w:ascii="方正仿宋_GBK" w:eastAsia="方正仿宋_GBK" w:hAnsi="Arial" w:cs="Arial" w:hint="eastAsia"/>
          <w:kern w:val="0"/>
          <w:sz w:val="28"/>
          <w:szCs w:val="28"/>
        </w:rPr>
        <w:t>保障期限：1年，不可续保</w:t>
      </w:r>
    </w:p>
    <w:p w14:paraId="5FD284D1" w14:textId="77777777" w:rsidR="00FD10C0" w:rsidRPr="006B29BD" w:rsidRDefault="00FD10C0" w:rsidP="006B29BD">
      <w:pPr>
        <w:pStyle w:val="a5"/>
        <w:widowControl/>
        <w:numPr>
          <w:ilvl w:val="0"/>
          <w:numId w:val="1"/>
        </w:numPr>
        <w:tabs>
          <w:tab w:val="clear" w:pos="420"/>
        </w:tabs>
        <w:spacing w:line="560" w:lineRule="exact"/>
        <w:ind w:firstLineChars="0"/>
        <w:jc w:val="left"/>
        <w:rPr>
          <w:rFonts w:ascii="方正仿宋_GBK" w:eastAsia="方正仿宋_GBK" w:hAnsi="Arial" w:cs="Arial"/>
          <w:kern w:val="0"/>
          <w:sz w:val="28"/>
          <w:szCs w:val="28"/>
        </w:rPr>
      </w:pPr>
      <w:r w:rsidRPr="006B29BD">
        <w:rPr>
          <w:rFonts w:ascii="方正仿宋_GBK" w:eastAsia="方正仿宋_GBK" w:hAnsi="Arial" w:cs="Arial" w:hint="eastAsia"/>
          <w:kern w:val="0"/>
          <w:sz w:val="28"/>
          <w:szCs w:val="28"/>
        </w:rPr>
        <w:t>交费期限：一次性交费</w:t>
      </w:r>
    </w:p>
    <w:p w14:paraId="2A3E40CF" w14:textId="77777777" w:rsidR="00FD10C0" w:rsidRPr="006B29BD" w:rsidRDefault="00FD10C0" w:rsidP="006B29BD">
      <w:pPr>
        <w:pStyle w:val="a5"/>
        <w:widowControl/>
        <w:numPr>
          <w:ilvl w:val="0"/>
          <w:numId w:val="1"/>
        </w:numPr>
        <w:tabs>
          <w:tab w:val="clear" w:pos="420"/>
        </w:tabs>
        <w:spacing w:line="560" w:lineRule="exact"/>
        <w:ind w:firstLineChars="0"/>
        <w:jc w:val="left"/>
        <w:rPr>
          <w:rFonts w:ascii="方正仿宋_GBK" w:eastAsia="方正仿宋_GBK" w:hAnsi="Arial" w:cs="Arial"/>
          <w:kern w:val="0"/>
          <w:sz w:val="28"/>
          <w:szCs w:val="28"/>
        </w:rPr>
      </w:pPr>
      <w:r w:rsidRPr="006B29BD">
        <w:rPr>
          <w:rFonts w:ascii="方正仿宋_GBK" w:eastAsia="方正仿宋_GBK" w:hAnsi="Arial" w:cs="Arial" w:hint="eastAsia"/>
          <w:kern w:val="0"/>
          <w:sz w:val="28"/>
          <w:szCs w:val="28"/>
        </w:rPr>
        <w:t>交费方式：趸交</w:t>
      </w:r>
    </w:p>
    <w:p w14:paraId="20BA1AF6" w14:textId="77777777" w:rsidR="00916FB6" w:rsidRPr="000D24E2" w:rsidRDefault="00916FB6" w:rsidP="00953E34">
      <w:pPr>
        <w:spacing w:line="312" w:lineRule="auto"/>
        <w:rPr>
          <w:rFonts w:ascii="宋体" w:hAnsi="宋体"/>
          <w:szCs w:val="21"/>
          <w:highlight w:val="yellow"/>
        </w:rPr>
      </w:pPr>
    </w:p>
    <w:p w14:paraId="1EA92251" w14:textId="25B7E6B4" w:rsidR="00916FB6" w:rsidRPr="00FD10C0" w:rsidRDefault="00916FB6" w:rsidP="00953E34">
      <w:pPr>
        <w:spacing w:line="312" w:lineRule="auto"/>
        <w:rPr>
          <w:rFonts w:ascii="方正黑体_GBK" w:eastAsia="方正黑体_GBK" w:hAnsi="宋体"/>
          <w:bCs/>
          <w:sz w:val="32"/>
          <w:szCs w:val="32"/>
        </w:rPr>
      </w:pPr>
      <w:r w:rsidRPr="00FD10C0">
        <w:rPr>
          <w:rFonts w:ascii="方正黑体_GBK" w:eastAsia="方正黑体_GBK" w:hAnsi="宋体" w:hint="eastAsia"/>
          <w:bCs/>
          <w:sz w:val="32"/>
          <w:szCs w:val="32"/>
        </w:rPr>
        <w:t>责任免除：</w:t>
      </w:r>
    </w:p>
    <w:p w14:paraId="4289352B" w14:textId="186D1C65" w:rsidR="0034183B" w:rsidRPr="006B29BD" w:rsidRDefault="00D21735" w:rsidP="006B29BD">
      <w:pPr>
        <w:pStyle w:val="Default"/>
        <w:spacing w:line="560" w:lineRule="exact"/>
        <w:jc w:val="both"/>
        <w:rPr>
          <w:rFonts w:ascii="方正楷体_GBK" w:eastAsia="方正楷体_GBK" w:cs="Arial Unicode MS"/>
          <w:sz w:val="32"/>
          <w:szCs w:val="32"/>
        </w:rPr>
      </w:pPr>
      <w:r w:rsidRPr="006B29BD">
        <w:rPr>
          <w:rFonts w:ascii="方正楷体_GBK" w:eastAsia="方正楷体_GBK" w:cs="Arial Unicode MS" w:hint="eastAsia"/>
          <w:sz w:val="32"/>
          <w:szCs w:val="32"/>
        </w:rPr>
        <w:t>交银</w:t>
      </w:r>
      <w:r w:rsidR="0039440A">
        <w:rPr>
          <w:rFonts w:ascii="方正楷体_GBK" w:eastAsia="方正楷体_GBK" w:cs="Arial Unicode MS" w:hint="eastAsia"/>
          <w:sz w:val="32"/>
          <w:szCs w:val="32"/>
        </w:rPr>
        <w:t>人寿</w:t>
      </w:r>
      <w:r w:rsidRPr="006B29BD">
        <w:rPr>
          <w:rFonts w:ascii="方正楷体_GBK" w:eastAsia="方正楷体_GBK" w:cs="Arial Unicode MS" w:hint="eastAsia"/>
          <w:sz w:val="32"/>
          <w:szCs w:val="32"/>
        </w:rPr>
        <w:t>安心守护医疗保险</w:t>
      </w:r>
    </w:p>
    <w:p w14:paraId="51815A85"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因下列情形之一造成被保险人需在医院接受治疗的，本公司不承担给付保险金的责任：</w:t>
      </w:r>
    </w:p>
    <w:p w14:paraId="6A7A8039"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w:t>
      </w:r>
      <w:r w:rsidRPr="006B29BD">
        <w:rPr>
          <w:rFonts w:ascii="方正仿宋_GBK" w:eastAsia="方正仿宋_GBK" w:cs="Arial Unicode MS" w:hint="eastAsia"/>
          <w:sz w:val="28"/>
          <w:szCs w:val="28"/>
        </w:rPr>
        <w:t>）投保人对被保险人的故意杀害、故意伤害；</w:t>
      </w:r>
    </w:p>
    <w:p w14:paraId="7895F7B9" w14:textId="6CABF85C"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2</w:t>
      </w:r>
      <w:r w:rsidRPr="006B29BD">
        <w:rPr>
          <w:rFonts w:ascii="方正仿宋_GBK" w:eastAsia="方正仿宋_GBK" w:cs="Arial Unicode MS" w:hint="eastAsia"/>
          <w:sz w:val="28"/>
          <w:szCs w:val="28"/>
        </w:rPr>
        <w:t>）被保险人斗殴、酗酒，故意犯罪或者抗拒依法采取的刑事强制措施；</w:t>
      </w:r>
    </w:p>
    <w:p w14:paraId="2C4D7F6D"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3</w:t>
      </w:r>
      <w:r w:rsidRPr="006B29BD">
        <w:rPr>
          <w:rFonts w:ascii="方正仿宋_GBK" w:eastAsia="方正仿宋_GBK" w:cs="Arial Unicode MS" w:hint="eastAsia"/>
          <w:sz w:val="28"/>
          <w:szCs w:val="28"/>
        </w:rPr>
        <w:t>）被保险人故意自伤或自杀、但被保险人自杀时为无民事行为能力人的除外；</w:t>
      </w:r>
    </w:p>
    <w:p w14:paraId="341E3EF5" w14:textId="54F16203"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4</w:t>
      </w:r>
      <w:r w:rsidRPr="006B29BD">
        <w:rPr>
          <w:rFonts w:ascii="方正仿宋_GBK" w:eastAsia="方正仿宋_GBK" w:cs="Arial Unicode MS" w:hint="eastAsia"/>
          <w:sz w:val="28"/>
          <w:szCs w:val="28"/>
        </w:rPr>
        <w:t>）被保险人主动吸食或注射毒品；</w:t>
      </w:r>
    </w:p>
    <w:p w14:paraId="076205FD" w14:textId="2908FEC1"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5</w:t>
      </w:r>
      <w:r w:rsidRPr="006B29BD">
        <w:rPr>
          <w:rFonts w:ascii="方正仿宋_GBK" w:eastAsia="方正仿宋_GBK" w:cs="Arial Unicode MS" w:hint="eastAsia"/>
          <w:sz w:val="28"/>
          <w:szCs w:val="28"/>
        </w:rPr>
        <w:t>）被保险人酒后驾驶、无合法有效驾驶证驾驶，或驾驶无有效行驶证的机动车；</w:t>
      </w:r>
    </w:p>
    <w:p w14:paraId="568C6B3D" w14:textId="203CDCDC"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lastRenderedPageBreak/>
        <w:t>（</w:t>
      </w:r>
      <w:r w:rsidRPr="006B29BD">
        <w:rPr>
          <w:rFonts w:ascii="方正仿宋_GBK" w:eastAsia="方正仿宋_GBK" w:cs="Arial Unicode MS"/>
          <w:sz w:val="28"/>
          <w:szCs w:val="28"/>
        </w:rPr>
        <w:t>6</w:t>
      </w:r>
      <w:r w:rsidRPr="006B29BD">
        <w:rPr>
          <w:rFonts w:ascii="方正仿宋_GBK" w:eastAsia="方正仿宋_GBK" w:cs="Arial Unicode MS" w:hint="eastAsia"/>
          <w:sz w:val="28"/>
          <w:szCs w:val="28"/>
        </w:rPr>
        <w:t>）被保险人感染艾滋病病毒或患艾滋病，因输血导致的除外；</w:t>
      </w:r>
    </w:p>
    <w:p w14:paraId="63FAE311" w14:textId="224DCB24"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7</w:t>
      </w:r>
      <w:r w:rsidRPr="006B29BD">
        <w:rPr>
          <w:rFonts w:ascii="方正仿宋_GBK" w:eastAsia="方正仿宋_GBK" w:cs="Arial Unicode MS" w:hint="eastAsia"/>
          <w:sz w:val="28"/>
          <w:szCs w:val="28"/>
        </w:rPr>
        <w:t>）遗传性疾病，先天性畸形、变形或染色体异常；</w:t>
      </w:r>
    </w:p>
    <w:p w14:paraId="63DC1400" w14:textId="523C9304" w:rsidR="0034183B"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8</w:t>
      </w:r>
      <w:r w:rsidRPr="006B29BD">
        <w:rPr>
          <w:rFonts w:ascii="方正仿宋_GBK" w:eastAsia="方正仿宋_GBK" w:cs="Arial Unicode MS" w:hint="eastAsia"/>
          <w:sz w:val="28"/>
          <w:szCs w:val="28"/>
        </w:rPr>
        <w:t>）被保险人作为器官捐献者为摘除捐献器官而住院的；</w:t>
      </w:r>
    </w:p>
    <w:p w14:paraId="133FB025" w14:textId="4B980EA9"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9</w:t>
      </w:r>
      <w:r w:rsidRPr="006B29BD">
        <w:rPr>
          <w:rFonts w:ascii="方正仿宋_GBK" w:eastAsia="方正仿宋_GBK" w:cs="Arial Unicode MS" w:hint="eastAsia"/>
          <w:sz w:val="28"/>
          <w:szCs w:val="28"/>
        </w:rPr>
        <w:t>）被保险人遭遇医疗事故；未</w:t>
      </w:r>
      <w:proofErr w:type="gramStart"/>
      <w:r w:rsidRPr="006B29BD">
        <w:rPr>
          <w:rFonts w:ascii="方正仿宋_GBK" w:eastAsia="方正仿宋_GBK" w:cs="Arial Unicode MS" w:hint="eastAsia"/>
          <w:sz w:val="28"/>
          <w:szCs w:val="28"/>
        </w:rPr>
        <w:t>遵</w:t>
      </w:r>
      <w:proofErr w:type="gramEnd"/>
      <w:r w:rsidRPr="006B29BD">
        <w:rPr>
          <w:rFonts w:ascii="方正仿宋_GBK" w:eastAsia="方正仿宋_GBK" w:cs="Arial Unicode MS" w:hint="eastAsia"/>
          <w:sz w:val="28"/>
          <w:szCs w:val="28"/>
        </w:rPr>
        <w:t>医嘱、私自使用药物，但按药物使用说明的规定使用非处方药不在此限；</w:t>
      </w:r>
    </w:p>
    <w:p w14:paraId="0D552747" w14:textId="06E0BA3D"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10</w:t>
      </w:r>
      <w:r w:rsidRPr="006B29BD">
        <w:rPr>
          <w:rFonts w:ascii="方正仿宋_GBK" w:eastAsia="方正仿宋_GBK" w:cs="Arial Unicode MS" w:hint="eastAsia"/>
          <w:sz w:val="28"/>
          <w:szCs w:val="28"/>
        </w:rPr>
        <w:t>）既往症；</w:t>
      </w:r>
    </w:p>
    <w:p w14:paraId="16D08C3D"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11</w:t>
      </w:r>
      <w:r w:rsidRPr="006B29BD">
        <w:rPr>
          <w:rFonts w:ascii="方正仿宋_GBK" w:eastAsia="方正仿宋_GBK" w:cs="Arial Unicode MS" w:hint="eastAsia"/>
          <w:sz w:val="28"/>
          <w:szCs w:val="28"/>
        </w:rPr>
        <w:t>）被保险人怀孕（含宫外孕）、流产、分娩（含剖腹产）、避孕、绝育手术、治疗不孕不育症、人工受孕及由此导致的并发症；</w:t>
      </w:r>
    </w:p>
    <w:p w14:paraId="59A0B189"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12</w:t>
      </w:r>
      <w:r w:rsidRPr="006B29BD">
        <w:rPr>
          <w:rFonts w:ascii="方正仿宋_GBK" w:eastAsia="方正仿宋_GBK" w:cs="Arial Unicode MS" w:hint="eastAsia"/>
          <w:sz w:val="28"/>
          <w:szCs w:val="28"/>
        </w:rPr>
        <w:t>）被保险人患精神性疾病（依据世界卫生组织《疾病和有关健康问题的国际统计分类》（</w:t>
      </w:r>
      <w:r w:rsidRPr="006B29BD">
        <w:rPr>
          <w:rFonts w:ascii="方正仿宋_GBK" w:eastAsia="方正仿宋_GBK" w:cs="Arial Unicode MS"/>
          <w:sz w:val="28"/>
          <w:szCs w:val="28"/>
        </w:rPr>
        <w:t>ICD-10</w:t>
      </w:r>
      <w:r w:rsidRPr="006B29BD">
        <w:rPr>
          <w:rFonts w:ascii="方正仿宋_GBK" w:eastAsia="方正仿宋_GBK" w:cs="Arial Unicode MS" w:hint="eastAsia"/>
          <w:sz w:val="28"/>
          <w:szCs w:val="28"/>
        </w:rPr>
        <w:t>）分类为精神和行为障碍的疾病）；</w:t>
      </w:r>
    </w:p>
    <w:p w14:paraId="04C7C983"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13</w:t>
      </w:r>
      <w:r w:rsidRPr="006B29BD">
        <w:rPr>
          <w:rFonts w:ascii="方正仿宋_GBK" w:eastAsia="方正仿宋_GBK" w:cs="Arial Unicode MS" w:hint="eastAsia"/>
          <w:sz w:val="28"/>
          <w:szCs w:val="28"/>
        </w:rPr>
        <w:t>）被保险人接受牙科护理（如洗牙、种植牙、义齿、镶牙、牙体缺损修复、烤瓷牙等）、口腔修复、口腔正畸、口腔保健及牙科美容所的服务、视力矫正、美容、整容手术、变性手术或非医疗性的服务；眼镜、义眼、义肢、助听器、轮椅等康复性器具或矫正器具；</w:t>
      </w:r>
    </w:p>
    <w:p w14:paraId="7F8A59EA"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14</w:t>
      </w:r>
      <w:r w:rsidRPr="006B29BD">
        <w:rPr>
          <w:rFonts w:ascii="方正仿宋_GBK" w:eastAsia="方正仿宋_GBK" w:cs="Arial Unicode MS" w:hint="eastAsia"/>
          <w:sz w:val="28"/>
          <w:szCs w:val="28"/>
        </w:rPr>
        <w:t>）体格检查、疗养、特别护理、静养、康复性治疗、物理治疗、心理治疗以及与住院诊断疾病不符的费用；</w:t>
      </w:r>
    </w:p>
    <w:p w14:paraId="79A8501A" w14:textId="07A80211"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15</w:t>
      </w:r>
      <w:r w:rsidRPr="006B29BD">
        <w:rPr>
          <w:rFonts w:ascii="方正仿宋_GBK" w:eastAsia="方正仿宋_GBK" w:cs="Arial Unicode MS" w:hint="eastAsia"/>
          <w:sz w:val="28"/>
          <w:szCs w:val="28"/>
        </w:rPr>
        <w:t>）被保险人参加潜水、跳伞、攀岩、驾驶滑翔机或滑翔伞、探险、摔跤比赛、武术比赛、特技表演、赛马、各种车辆表演、车辆竞赛或练习等高风险运动；</w:t>
      </w:r>
    </w:p>
    <w:p w14:paraId="4915FD71"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16</w:t>
      </w:r>
      <w:r w:rsidRPr="006B29BD">
        <w:rPr>
          <w:rFonts w:ascii="方正仿宋_GBK" w:eastAsia="方正仿宋_GBK" w:cs="Arial Unicode MS" w:hint="eastAsia"/>
          <w:sz w:val="28"/>
          <w:szCs w:val="28"/>
        </w:rPr>
        <w:t>）战争、军事冲突、暴乱或武装叛乱；</w:t>
      </w:r>
    </w:p>
    <w:p w14:paraId="79E8C86D" w14:textId="1B1A5BC3"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17</w:t>
      </w:r>
      <w:r w:rsidRPr="006B29BD">
        <w:rPr>
          <w:rFonts w:ascii="方正仿宋_GBK" w:eastAsia="方正仿宋_GBK" w:cs="Arial Unicode MS" w:hint="eastAsia"/>
          <w:sz w:val="28"/>
          <w:szCs w:val="28"/>
        </w:rPr>
        <w:t>）核爆炸、核辐射或核污染。</w:t>
      </w:r>
    </w:p>
    <w:p w14:paraId="5D3F0F8B" w14:textId="77777777" w:rsidR="00E02BA2" w:rsidRPr="007441AB" w:rsidRDefault="00E02BA2" w:rsidP="00D21735">
      <w:pPr>
        <w:spacing w:line="312" w:lineRule="auto"/>
        <w:rPr>
          <w:rFonts w:ascii="宋体" w:hAnsi="宋体"/>
          <w:b/>
          <w:bCs/>
          <w:szCs w:val="21"/>
        </w:rPr>
      </w:pPr>
    </w:p>
    <w:p w14:paraId="07A02AC8" w14:textId="2F7FDF95" w:rsidR="00D21735" w:rsidRPr="00591F4F" w:rsidRDefault="00D21735" w:rsidP="00D21735">
      <w:pPr>
        <w:spacing w:line="312" w:lineRule="auto"/>
        <w:rPr>
          <w:rFonts w:ascii="宋体" w:hAnsi="宋体"/>
          <w:b/>
          <w:bCs/>
          <w:sz w:val="32"/>
          <w:szCs w:val="32"/>
        </w:rPr>
      </w:pPr>
      <w:r w:rsidRPr="00591F4F">
        <w:rPr>
          <w:rFonts w:ascii="宋体" w:hAnsi="宋体" w:hint="eastAsia"/>
          <w:b/>
          <w:bCs/>
          <w:sz w:val="32"/>
          <w:szCs w:val="32"/>
        </w:rPr>
        <w:t>交银康联安心综合意外伤害保险</w:t>
      </w:r>
    </w:p>
    <w:p w14:paraId="66471556"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因下列情形之一导致被保险人身故、伤残的，本公司不承担给付保险金的责任：</w:t>
      </w:r>
    </w:p>
    <w:p w14:paraId="500A6114"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lastRenderedPageBreak/>
        <w:t>（</w:t>
      </w:r>
      <w:r w:rsidRPr="006B29BD">
        <w:rPr>
          <w:rFonts w:ascii="方正仿宋_GBK" w:eastAsia="方正仿宋_GBK" w:cs="Arial Unicode MS"/>
          <w:sz w:val="28"/>
          <w:szCs w:val="28"/>
        </w:rPr>
        <w:t>1</w:t>
      </w:r>
      <w:r w:rsidRPr="006B29BD">
        <w:rPr>
          <w:rFonts w:ascii="方正仿宋_GBK" w:eastAsia="方正仿宋_GBK" w:cs="Arial Unicode MS" w:hint="eastAsia"/>
          <w:sz w:val="28"/>
          <w:szCs w:val="28"/>
        </w:rPr>
        <w:t>）投保人对被保险人的故意杀害、故意伤害；</w:t>
      </w:r>
    </w:p>
    <w:p w14:paraId="393B1821" w14:textId="09654009"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2</w:t>
      </w:r>
      <w:r w:rsidRPr="006B29BD">
        <w:rPr>
          <w:rFonts w:ascii="方正仿宋_GBK" w:eastAsia="方正仿宋_GBK" w:cs="Arial Unicode MS" w:hint="eastAsia"/>
          <w:sz w:val="28"/>
          <w:szCs w:val="28"/>
        </w:rPr>
        <w:t>）被保险人斗殴、酗酒，故意犯罪或者抗拒依法采取的刑事强制措施；</w:t>
      </w:r>
    </w:p>
    <w:p w14:paraId="2B1977FE"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3</w:t>
      </w:r>
      <w:r w:rsidRPr="006B29BD">
        <w:rPr>
          <w:rFonts w:ascii="方正仿宋_GBK" w:eastAsia="方正仿宋_GBK" w:cs="Arial Unicode MS" w:hint="eastAsia"/>
          <w:sz w:val="28"/>
          <w:szCs w:val="28"/>
        </w:rPr>
        <w:t>）被保险人故意自伤或自杀，但被保险人自杀时为无民事行为能力人的除外；</w:t>
      </w:r>
    </w:p>
    <w:p w14:paraId="0B1D0220" w14:textId="5D14E0F3"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4</w:t>
      </w:r>
      <w:r w:rsidRPr="006B29BD">
        <w:rPr>
          <w:rFonts w:ascii="方正仿宋_GBK" w:eastAsia="方正仿宋_GBK" w:cs="Arial Unicode MS" w:hint="eastAsia"/>
          <w:sz w:val="28"/>
          <w:szCs w:val="28"/>
        </w:rPr>
        <w:t>）被保险人主动吸食或注射毒品；</w:t>
      </w:r>
    </w:p>
    <w:p w14:paraId="72E73799" w14:textId="4976E12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5</w:t>
      </w:r>
      <w:r w:rsidRPr="006B29BD">
        <w:rPr>
          <w:rFonts w:ascii="方正仿宋_GBK" w:eastAsia="方正仿宋_GBK" w:cs="Arial Unicode MS" w:hint="eastAsia"/>
          <w:sz w:val="28"/>
          <w:szCs w:val="28"/>
        </w:rPr>
        <w:t>）被保险人酒后驾驶、无合法有效驾驶证驾驶，或驾驶无有效行驶证的机动车；</w:t>
      </w:r>
    </w:p>
    <w:p w14:paraId="2B4CEEB5"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6</w:t>
      </w:r>
      <w:r w:rsidRPr="006B29BD">
        <w:rPr>
          <w:rFonts w:ascii="方正仿宋_GBK" w:eastAsia="方正仿宋_GBK" w:cs="Arial Unicode MS" w:hint="eastAsia"/>
          <w:sz w:val="28"/>
          <w:szCs w:val="28"/>
        </w:rPr>
        <w:t>）被保险人因妊娠（含宫外孕）、流产、分娩（含剖腹产）导致的伤害；</w:t>
      </w:r>
    </w:p>
    <w:p w14:paraId="416E4EA0"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7</w:t>
      </w:r>
      <w:r w:rsidRPr="006B29BD">
        <w:rPr>
          <w:rFonts w:ascii="方正仿宋_GBK" w:eastAsia="方正仿宋_GBK" w:cs="Arial Unicode MS" w:hint="eastAsia"/>
          <w:sz w:val="28"/>
          <w:szCs w:val="28"/>
        </w:rPr>
        <w:t>）被保险人因精神和行为障碍（以世界卫生组织颁布的《疾病和有关健康问题的国际统计分类（</w:t>
      </w:r>
      <w:r w:rsidRPr="006B29BD">
        <w:rPr>
          <w:rFonts w:ascii="方正仿宋_GBK" w:eastAsia="方正仿宋_GBK" w:cs="Arial Unicode MS"/>
          <w:sz w:val="28"/>
          <w:szCs w:val="28"/>
        </w:rPr>
        <w:t>ICD-10</w:t>
      </w:r>
      <w:r w:rsidRPr="006B29BD">
        <w:rPr>
          <w:rFonts w:ascii="方正仿宋_GBK" w:eastAsia="方正仿宋_GBK" w:cs="Arial Unicode MS" w:hint="eastAsia"/>
          <w:sz w:val="28"/>
          <w:szCs w:val="28"/>
        </w:rPr>
        <w:t>）》为准）导致的伤害；</w:t>
      </w:r>
    </w:p>
    <w:p w14:paraId="40373131" w14:textId="6E6F4229"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8</w:t>
      </w:r>
      <w:r w:rsidRPr="006B29BD">
        <w:rPr>
          <w:rFonts w:ascii="方正仿宋_GBK" w:eastAsia="方正仿宋_GBK" w:cs="Arial Unicode MS" w:hint="eastAsia"/>
          <w:sz w:val="28"/>
          <w:szCs w:val="28"/>
        </w:rPr>
        <w:t>）被保险人未</w:t>
      </w:r>
      <w:proofErr w:type="gramStart"/>
      <w:r w:rsidRPr="006B29BD">
        <w:rPr>
          <w:rFonts w:ascii="方正仿宋_GBK" w:eastAsia="方正仿宋_GBK" w:cs="Arial Unicode MS" w:hint="eastAsia"/>
          <w:sz w:val="28"/>
          <w:szCs w:val="28"/>
        </w:rPr>
        <w:t>遵</w:t>
      </w:r>
      <w:proofErr w:type="gramEnd"/>
      <w:r w:rsidRPr="006B29BD">
        <w:rPr>
          <w:rFonts w:ascii="方正仿宋_GBK" w:eastAsia="方正仿宋_GBK" w:cs="Arial Unicode MS" w:hint="eastAsia"/>
          <w:sz w:val="28"/>
          <w:szCs w:val="28"/>
        </w:rPr>
        <w:t>医嘱，私自使用药物，但按药物使用说明的规定使用非处方药不在此限；</w:t>
      </w:r>
    </w:p>
    <w:p w14:paraId="2149F5AD" w14:textId="4515CBAA"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9</w:t>
      </w:r>
      <w:r w:rsidRPr="006B29BD">
        <w:rPr>
          <w:rFonts w:ascii="方正仿宋_GBK" w:eastAsia="方正仿宋_GBK" w:cs="Arial Unicode MS" w:hint="eastAsia"/>
          <w:sz w:val="28"/>
          <w:szCs w:val="28"/>
        </w:rPr>
        <w:t>）猝死、细菌或者病毒感染（因意外伤害导致的伤口发生感染者除外）；</w:t>
      </w:r>
    </w:p>
    <w:p w14:paraId="2D62B52E" w14:textId="4B7D8F49"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10</w:t>
      </w:r>
      <w:r w:rsidRPr="006B29BD">
        <w:rPr>
          <w:rFonts w:ascii="方正仿宋_GBK" w:eastAsia="方正仿宋_GBK" w:cs="Arial Unicode MS" w:hint="eastAsia"/>
          <w:sz w:val="28"/>
          <w:szCs w:val="28"/>
        </w:rPr>
        <w:t>）被保险人参加潜水、跳伞、攀岩、驾驶滑翔机或滑翔伞、探险、摔跤比赛、武术比赛、特技表演、赛马、各种车辆表演、车辆竞赛或练习等高风险运动；</w:t>
      </w:r>
    </w:p>
    <w:p w14:paraId="3ECD7C8E"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11</w:t>
      </w:r>
      <w:r w:rsidRPr="006B29BD">
        <w:rPr>
          <w:rFonts w:ascii="方正仿宋_GBK" w:eastAsia="方正仿宋_GBK" w:cs="Arial Unicode MS" w:hint="eastAsia"/>
          <w:sz w:val="28"/>
          <w:szCs w:val="28"/>
        </w:rPr>
        <w:t>）被保险人违反承运人关于安全乘坐的规定；</w:t>
      </w:r>
    </w:p>
    <w:p w14:paraId="6C301B11"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12</w:t>
      </w:r>
      <w:r w:rsidRPr="006B29BD">
        <w:rPr>
          <w:rFonts w:ascii="方正仿宋_GBK" w:eastAsia="方正仿宋_GBK" w:cs="Arial Unicode MS" w:hint="eastAsia"/>
          <w:sz w:val="28"/>
          <w:szCs w:val="28"/>
        </w:rPr>
        <w:t>）被保险人非因意外事故导致的下落不明而被宣告死亡；</w:t>
      </w:r>
    </w:p>
    <w:p w14:paraId="0C8B3FF5"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13</w:t>
      </w:r>
      <w:r w:rsidRPr="006B29BD">
        <w:rPr>
          <w:rFonts w:ascii="方正仿宋_GBK" w:eastAsia="方正仿宋_GBK" w:cs="Arial Unicode MS" w:hint="eastAsia"/>
          <w:sz w:val="28"/>
          <w:szCs w:val="28"/>
        </w:rPr>
        <w:t>）投保前存在的由于疾病原因或者意外原因导致的伤残状况；</w:t>
      </w:r>
    </w:p>
    <w:p w14:paraId="55215951"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14</w:t>
      </w:r>
      <w:r w:rsidRPr="006B29BD">
        <w:rPr>
          <w:rFonts w:ascii="方正仿宋_GBK" w:eastAsia="方正仿宋_GBK" w:cs="Arial Unicode MS" w:hint="eastAsia"/>
          <w:sz w:val="28"/>
          <w:szCs w:val="28"/>
        </w:rPr>
        <w:t>）战争、军事冲突、暴乱或武装叛乱；</w:t>
      </w:r>
    </w:p>
    <w:p w14:paraId="7B6C64EB"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15</w:t>
      </w:r>
      <w:r w:rsidRPr="006B29BD">
        <w:rPr>
          <w:rFonts w:ascii="方正仿宋_GBK" w:eastAsia="方正仿宋_GBK" w:cs="Arial Unicode MS" w:hint="eastAsia"/>
          <w:sz w:val="28"/>
          <w:szCs w:val="28"/>
        </w:rPr>
        <w:t>）核爆炸、核辐射或核污染。</w:t>
      </w:r>
    </w:p>
    <w:p w14:paraId="08688C2D" w14:textId="5CCB40DF"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lastRenderedPageBreak/>
        <w:t>发生上述第（</w:t>
      </w:r>
      <w:r w:rsidRPr="006B29BD">
        <w:rPr>
          <w:rFonts w:ascii="方正仿宋_GBK" w:eastAsia="方正仿宋_GBK" w:cs="Arial Unicode MS"/>
          <w:sz w:val="28"/>
          <w:szCs w:val="28"/>
        </w:rPr>
        <w:t>1</w:t>
      </w:r>
      <w:r w:rsidRPr="006B29BD">
        <w:rPr>
          <w:rFonts w:ascii="方正仿宋_GBK" w:eastAsia="方正仿宋_GBK" w:cs="Arial Unicode MS" w:hint="eastAsia"/>
          <w:sz w:val="28"/>
          <w:szCs w:val="28"/>
        </w:rPr>
        <w:t>）项情形导致被保险人身故的，本主合同终止，本公司向被保险人的继承人退还本主合同的现金价值。</w:t>
      </w:r>
    </w:p>
    <w:p w14:paraId="5F2B538D" w14:textId="1BB23B31"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发生上述第（</w:t>
      </w:r>
      <w:r w:rsidRPr="006B29BD">
        <w:rPr>
          <w:rFonts w:ascii="方正仿宋_GBK" w:eastAsia="方正仿宋_GBK" w:cs="Arial Unicode MS"/>
          <w:sz w:val="28"/>
          <w:szCs w:val="28"/>
        </w:rPr>
        <w:t>2</w:t>
      </w:r>
      <w:r w:rsidRPr="006B29BD">
        <w:rPr>
          <w:rFonts w:ascii="方正仿宋_GBK" w:eastAsia="方正仿宋_GBK" w:cs="Arial Unicode MS" w:hint="eastAsia"/>
          <w:sz w:val="28"/>
          <w:szCs w:val="28"/>
        </w:rPr>
        <w:t>）项至第（</w:t>
      </w:r>
      <w:r w:rsidRPr="006B29BD">
        <w:rPr>
          <w:rFonts w:ascii="方正仿宋_GBK" w:eastAsia="方正仿宋_GBK" w:cs="Arial Unicode MS"/>
          <w:sz w:val="28"/>
          <w:szCs w:val="28"/>
        </w:rPr>
        <w:t>15</w:t>
      </w:r>
      <w:r w:rsidRPr="006B29BD">
        <w:rPr>
          <w:rFonts w:ascii="方正仿宋_GBK" w:eastAsia="方正仿宋_GBK" w:cs="Arial Unicode MS" w:hint="eastAsia"/>
          <w:sz w:val="28"/>
          <w:szCs w:val="28"/>
        </w:rPr>
        <w:t>）项情形导致被保险人身故的，本主合同终止，本公司向您退还本主合同的现金价值。</w:t>
      </w:r>
    </w:p>
    <w:p w14:paraId="7FB87AC3" w14:textId="77777777" w:rsidR="00D21735" w:rsidRPr="00993379" w:rsidRDefault="00D21735" w:rsidP="00D21735">
      <w:pPr>
        <w:spacing w:line="312" w:lineRule="auto"/>
        <w:rPr>
          <w:rFonts w:ascii="宋体" w:hAnsi="宋体"/>
          <w:b/>
          <w:bCs/>
          <w:szCs w:val="21"/>
        </w:rPr>
      </w:pPr>
    </w:p>
    <w:p w14:paraId="0DBC08AA" w14:textId="6C2A5806" w:rsidR="00916FB6" w:rsidRPr="00591F4F" w:rsidRDefault="0034183B" w:rsidP="0034183B">
      <w:pPr>
        <w:spacing w:line="312" w:lineRule="auto"/>
        <w:rPr>
          <w:rFonts w:ascii="宋体" w:hAnsi="宋体"/>
          <w:b/>
          <w:bCs/>
          <w:sz w:val="32"/>
          <w:szCs w:val="32"/>
        </w:rPr>
      </w:pPr>
      <w:bookmarkStart w:id="0" w:name="_GoBack"/>
      <w:r w:rsidRPr="00591F4F">
        <w:rPr>
          <w:rFonts w:ascii="宋体" w:hAnsi="宋体" w:hint="eastAsia"/>
          <w:b/>
          <w:bCs/>
          <w:sz w:val="32"/>
          <w:szCs w:val="32"/>
        </w:rPr>
        <w:t>交银康联</w:t>
      </w:r>
      <w:bookmarkEnd w:id="0"/>
      <w:r w:rsidRPr="00591F4F">
        <w:rPr>
          <w:rFonts w:ascii="宋体" w:hAnsi="宋体" w:hint="eastAsia"/>
          <w:b/>
          <w:bCs/>
          <w:sz w:val="32"/>
          <w:szCs w:val="32"/>
        </w:rPr>
        <w:t>交</w:t>
      </w:r>
      <w:proofErr w:type="gramStart"/>
      <w:r w:rsidRPr="00591F4F">
        <w:rPr>
          <w:rFonts w:ascii="宋体" w:hAnsi="宋体" w:hint="eastAsia"/>
          <w:b/>
          <w:bCs/>
          <w:sz w:val="32"/>
          <w:szCs w:val="32"/>
        </w:rPr>
        <w:t>银综合</w:t>
      </w:r>
      <w:proofErr w:type="gramEnd"/>
      <w:r w:rsidRPr="00591F4F">
        <w:rPr>
          <w:rFonts w:ascii="宋体" w:hAnsi="宋体" w:hint="eastAsia"/>
          <w:b/>
          <w:bCs/>
          <w:sz w:val="32"/>
          <w:szCs w:val="32"/>
        </w:rPr>
        <w:t>意外伤害保险</w:t>
      </w:r>
    </w:p>
    <w:p w14:paraId="31B9D8E3" w14:textId="77777777" w:rsidR="0034183B" w:rsidRPr="006B29BD" w:rsidRDefault="0034183B"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因下列情形之一导致被保险人身故、伤残的，本公司不承担给付保险金的责任：</w:t>
      </w:r>
      <w:r w:rsidRPr="006B29BD">
        <w:rPr>
          <w:rFonts w:ascii="方正仿宋_GBK" w:eastAsia="方正仿宋_GBK" w:cs="Arial Unicode MS"/>
          <w:sz w:val="28"/>
          <w:szCs w:val="28"/>
        </w:rPr>
        <w:t xml:space="preserve"> </w:t>
      </w:r>
    </w:p>
    <w:p w14:paraId="41C25016" w14:textId="77777777" w:rsidR="0034183B" w:rsidRPr="006B29BD" w:rsidRDefault="0034183B"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w:t>
      </w:r>
      <w:r w:rsidRPr="006B29BD">
        <w:rPr>
          <w:rFonts w:ascii="方正仿宋_GBK" w:eastAsia="方正仿宋_GBK" w:cs="Arial Unicode MS" w:hint="eastAsia"/>
          <w:sz w:val="28"/>
          <w:szCs w:val="28"/>
        </w:rPr>
        <w:t>）投保人对被保险人的故意杀害、故意伤害；</w:t>
      </w:r>
      <w:r w:rsidRPr="006B29BD">
        <w:rPr>
          <w:rFonts w:ascii="方正仿宋_GBK" w:eastAsia="方正仿宋_GBK" w:cs="Arial Unicode MS"/>
          <w:sz w:val="28"/>
          <w:szCs w:val="28"/>
        </w:rPr>
        <w:t xml:space="preserve"> </w:t>
      </w:r>
    </w:p>
    <w:p w14:paraId="56872ABE" w14:textId="77777777" w:rsidR="0034183B" w:rsidRPr="006B29BD" w:rsidRDefault="0034183B"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2</w:t>
      </w:r>
      <w:r w:rsidRPr="006B29BD">
        <w:rPr>
          <w:rFonts w:ascii="方正仿宋_GBK" w:eastAsia="方正仿宋_GBK" w:cs="Arial Unicode MS" w:hint="eastAsia"/>
          <w:sz w:val="28"/>
          <w:szCs w:val="28"/>
        </w:rPr>
        <w:t>）被保险人斗殴、酗酒，故意犯罪或者抗拒依法采取的刑事强制措施；</w:t>
      </w:r>
      <w:r w:rsidRPr="006B29BD">
        <w:rPr>
          <w:rFonts w:ascii="方正仿宋_GBK" w:eastAsia="方正仿宋_GBK" w:cs="Arial Unicode MS"/>
          <w:sz w:val="28"/>
          <w:szCs w:val="28"/>
        </w:rPr>
        <w:t xml:space="preserve"> </w:t>
      </w:r>
    </w:p>
    <w:p w14:paraId="1A7F9132" w14:textId="77777777" w:rsidR="0034183B" w:rsidRPr="006B29BD" w:rsidRDefault="0034183B"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3</w:t>
      </w:r>
      <w:r w:rsidRPr="006B29BD">
        <w:rPr>
          <w:rFonts w:ascii="方正仿宋_GBK" w:eastAsia="方正仿宋_GBK" w:cs="Arial Unicode MS" w:hint="eastAsia"/>
          <w:sz w:val="28"/>
          <w:szCs w:val="28"/>
        </w:rPr>
        <w:t>）被保险人故意自伤或自杀，但被保险人自杀时为无民事行为能力人的除外；</w:t>
      </w:r>
      <w:r w:rsidRPr="006B29BD">
        <w:rPr>
          <w:rFonts w:ascii="方正仿宋_GBK" w:eastAsia="方正仿宋_GBK" w:cs="Arial Unicode MS"/>
          <w:sz w:val="28"/>
          <w:szCs w:val="28"/>
        </w:rPr>
        <w:t xml:space="preserve"> </w:t>
      </w:r>
    </w:p>
    <w:p w14:paraId="2AF1DA4C" w14:textId="7C849CF9" w:rsidR="0034183B" w:rsidRPr="006B29BD" w:rsidRDefault="0034183B"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4</w:t>
      </w:r>
      <w:r w:rsidRPr="006B29BD">
        <w:rPr>
          <w:rFonts w:ascii="方正仿宋_GBK" w:eastAsia="方正仿宋_GBK" w:cs="Arial Unicode MS" w:hint="eastAsia"/>
          <w:sz w:val="28"/>
          <w:szCs w:val="28"/>
        </w:rPr>
        <w:t>）被保险人主动吸食或注射毒品；</w:t>
      </w:r>
      <w:r w:rsidRPr="006B29BD">
        <w:rPr>
          <w:rFonts w:ascii="方正仿宋_GBK" w:eastAsia="方正仿宋_GBK" w:cs="Arial Unicode MS"/>
          <w:sz w:val="28"/>
          <w:szCs w:val="28"/>
        </w:rPr>
        <w:t xml:space="preserve"> </w:t>
      </w:r>
    </w:p>
    <w:p w14:paraId="1B5052C1" w14:textId="68875F7D" w:rsidR="0034183B" w:rsidRPr="006B29BD" w:rsidRDefault="0034183B"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5</w:t>
      </w:r>
      <w:r w:rsidRPr="006B29BD">
        <w:rPr>
          <w:rFonts w:ascii="方正仿宋_GBK" w:eastAsia="方正仿宋_GBK" w:cs="Arial Unicode MS" w:hint="eastAsia"/>
          <w:sz w:val="28"/>
          <w:szCs w:val="28"/>
        </w:rPr>
        <w:t>）被保险人酒后驾驶、无合法有效驾驶证驾驶，或驾驶无有效行驶证的机动车；</w:t>
      </w:r>
      <w:r w:rsidRPr="006B29BD">
        <w:rPr>
          <w:rFonts w:ascii="方正仿宋_GBK" w:eastAsia="方正仿宋_GBK" w:cs="Arial Unicode MS"/>
          <w:sz w:val="28"/>
          <w:szCs w:val="28"/>
        </w:rPr>
        <w:t xml:space="preserve"> </w:t>
      </w:r>
    </w:p>
    <w:p w14:paraId="738371FA" w14:textId="77777777" w:rsidR="0034183B" w:rsidRPr="006B29BD" w:rsidRDefault="0034183B"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6</w:t>
      </w:r>
      <w:r w:rsidRPr="006B29BD">
        <w:rPr>
          <w:rFonts w:ascii="方正仿宋_GBK" w:eastAsia="方正仿宋_GBK" w:cs="Arial Unicode MS" w:hint="eastAsia"/>
          <w:sz w:val="28"/>
          <w:szCs w:val="28"/>
        </w:rPr>
        <w:t>）被保险人因妊娠（含宫外孕）、流产、分娩（含剖腹产）导致的伤害；</w:t>
      </w:r>
      <w:r w:rsidRPr="006B29BD">
        <w:rPr>
          <w:rFonts w:ascii="方正仿宋_GBK" w:eastAsia="方正仿宋_GBK" w:cs="Arial Unicode MS"/>
          <w:sz w:val="28"/>
          <w:szCs w:val="28"/>
        </w:rPr>
        <w:t xml:space="preserve"> </w:t>
      </w:r>
    </w:p>
    <w:p w14:paraId="14B8890C" w14:textId="77777777" w:rsidR="0034183B" w:rsidRPr="006B29BD" w:rsidRDefault="0034183B"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7</w:t>
      </w:r>
      <w:r w:rsidRPr="006B29BD">
        <w:rPr>
          <w:rFonts w:ascii="方正仿宋_GBK" w:eastAsia="方正仿宋_GBK" w:cs="Arial Unicode MS" w:hint="eastAsia"/>
          <w:sz w:val="28"/>
          <w:szCs w:val="28"/>
        </w:rPr>
        <w:t>）被保险人因精神和行为障碍（以世界卫生组织颁布的《疾病和有关健康问题的国际统计分类（</w:t>
      </w:r>
      <w:r w:rsidRPr="006B29BD">
        <w:rPr>
          <w:rFonts w:ascii="方正仿宋_GBK" w:eastAsia="方正仿宋_GBK" w:cs="Arial Unicode MS"/>
          <w:sz w:val="28"/>
          <w:szCs w:val="28"/>
        </w:rPr>
        <w:t>ICD-10</w:t>
      </w:r>
      <w:r w:rsidRPr="006B29BD">
        <w:rPr>
          <w:rFonts w:ascii="方正仿宋_GBK" w:eastAsia="方正仿宋_GBK" w:cs="Arial Unicode MS" w:hint="eastAsia"/>
          <w:sz w:val="28"/>
          <w:szCs w:val="28"/>
        </w:rPr>
        <w:t>）》为准）导致的伤害；</w:t>
      </w:r>
      <w:r w:rsidRPr="006B29BD">
        <w:rPr>
          <w:rFonts w:ascii="方正仿宋_GBK" w:eastAsia="方正仿宋_GBK" w:cs="Arial Unicode MS"/>
          <w:sz w:val="28"/>
          <w:szCs w:val="28"/>
        </w:rPr>
        <w:t xml:space="preserve"> </w:t>
      </w:r>
    </w:p>
    <w:p w14:paraId="066E4357" w14:textId="77777777" w:rsidR="0034183B" w:rsidRPr="006B29BD" w:rsidRDefault="0034183B"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8</w:t>
      </w:r>
      <w:r w:rsidRPr="006B29BD">
        <w:rPr>
          <w:rFonts w:ascii="方正仿宋_GBK" w:eastAsia="方正仿宋_GBK" w:cs="Arial Unicode MS" w:hint="eastAsia"/>
          <w:sz w:val="28"/>
          <w:szCs w:val="28"/>
        </w:rPr>
        <w:t>）被保险人未</w:t>
      </w:r>
      <w:proofErr w:type="gramStart"/>
      <w:r w:rsidRPr="006B29BD">
        <w:rPr>
          <w:rFonts w:ascii="方正仿宋_GBK" w:eastAsia="方正仿宋_GBK" w:cs="Arial Unicode MS" w:hint="eastAsia"/>
          <w:sz w:val="28"/>
          <w:szCs w:val="28"/>
        </w:rPr>
        <w:t>遵</w:t>
      </w:r>
      <w:proofErr w:type="gramEnd"/>
      <w:r w:rsidRPr="006B29BD">
        <w:rPr>
          <w:rFonts w:ascii="方正仿宋_GBK" w:eastAsia="方正仿宋_GBK" w:cs="Arial Unicode MS" w:hint="eastAsia"/>
          <w:sz w:val="28"/>
          <w:szCs w:val="28"/>
        </w:rPr>
        <w:t>医嘱，私自使用药物，但按药物使用说明的规定使用非处方药（见释义）不在此限；</w:t>
      </w:r>
      <w:r w:rsidRPr="006B29BD">
        <w:rPr>
          <w:rFonts w:ascii="方正仿宋_GBK" w:eastAsia="方正仿宋_GBK" w:cs="Arial Unicode MS"/>
          <w:sz w:val="28"/>
          <w:szCs w:val="28"/>
        </w:rPr>
        <w:t xml:space="preserve"> </w:t>
      </w:r>
    </w:p>
    <w:p w14:paraId="4F1A1A00" w14:textId="2C6732B3" w:rsidR="0034183B" w:rsidRPr="006B29BD" w:rsidRDefault="0034183B"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9</w:t>
      </w:r>
      <w:r w:rsidRPr="006B29BD">
        <w:rPr>
          <w:rFonts w:ascii="方正仿宋_GBK" w:eastAsia="方正仿宋_GBK" w:cs="Arial Unicode MS" w:hint="eastAsia"/>
          <w:sz w:val="28"/>
          <w:szCs w:val="28"/>
        </w:rPr>
        <w:t>）猝死、细菌或者病毒感染（因意外伤害导致的伤口发生感染者除外）；</w:t>
      </w:r>
      <w:r w:rsidRPr="006B29BD">
        <w:rPr>
          <w:rFonts w:ascii="方正仿宋_GBK" w:eastAsia="方正仿宋_GBK" w:cs="Arial Unicode MS"/>
          <w:sz w:val="28"/>
          <w:szCs w:val="28"/>
        </w:rPr>
        <w:t xml:space="preserve"> </w:t>
      </w:r>
    </w:p>
    <w:p w14:paraId="37645116" w14:textId="2709D435" w:rsidR="0034183B" w:rsidRPr="006B29BD" w:rsidRDefault="0034183B"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10</w:t>
      </w:r>
      <w:r w:rsidRPr="006B29BD">
        <w:rPr>
          <w:rFonts w:ascii="方正仿宋_GBK" w:eastAsia="方正仿宋_GBK" w:cs="Arial Unicode MS" w:hint="eastAsia"/>
          <w:sz w:val="28"/>
          <w:szCs w:val="28"/>
        </w:rPr>
        <w:t>）被保险人参加潜水、跳伞、攀岩、驾驶滑翔机或滑翔伞、探险</w:t>
      </w:r>
      <w:r w:rsidRPr="006B29BD">
        <w:rPr>
          <w:rFonts w:ascii="方正仿宋_GBK" w:eastAsia="方正仿宋_GBK" w:cs="Arial Unicode MS" w:hint="eastAsia"/>
          <w:sz w:val="28"/>
          <w:szCs w:val="28"/>
        </w:rPr>
        <w:lastRenderedPageBreak/>
        <w:t>（见释义）、摔跤比赛、武术比赛、特技表演、赛马、各种车辆表演、车辆竞赛或练习等高风险运动；</w:t>
      </w:r>
      <w:r w:rsidRPr="006B29BD">
        <w:rPr>
          <w:rFonts w:ascii="方正仿宋_GBK" w:eastAsia="方正仿宋_GBK" w:cs="Arial Unicode MS"/>
          <w:sz w:val="28"/>
          <w:szCs w:val="28"/>
        </w:rPr>
        <w:t xml:space="preserve"> </w:t>
      </w:r>
    </w:p>
    <w:p w14:paraId="1E877FBA" w14:textId="77777777" w:rsidR="0034183B" w:rsidRPr="006B29BD" w:rsidRDefault="0034183B"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11</w:t>
      </w:r>
      <w:r w:rsidRPr="006B29BD">
        <w:rPr>
          <w:rFonts w:ascii="方正仿宋_GBK" w:eastAsia="方正仿宋_GBK" w:cs="Arial Unicode MS" w:hint="eastAsia"/>
          <w:sz w:val="28"/>
          <w:szCs w:val="28"/>
        </w:rPr>
        <w:t>）被保险人违反承运人关于安全乘坐的规定；</w:t>
      </w:r>
      <w:r w:rsidRPr="006B29BD">
        <w:rPr>
          <w:rFonts w:ascii="方正仿宋_GBK" w:eastAsia="方正仿宋_GBK" w:cs="Arial Unicode MS"/>
          <w:sz w:val="28"/>
          <w:szCs w:val="28"/>
        </w:rPr>
        <w:t xml:space="preserve"> </w:t>
      </w:r>
    </w:p>
    <w:p w14:paraId="4F3BC807" w14:textId="77777777" w:rsidR="0034183B" w:rsidRPr="006B29BD" w:rsidRDefault="0034183B"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12</w:t>
      </w:r>
      <w:r w:rsidRPr="006B29BD">
        <w:rPr>
          <w:rFonts w:ascii="方正仿宋_GBK" w:eastAsia="方正仿宋_GBK" w:cs="Arial Unicode MS" w:hint="eastAsia"/>
          <w:sz w:val="28"/>
          <w:szCs w:val="28"/>
        </w:rPr>
        <w:t>）被保险人非因意外事故导致的下落不明而被宣告死亡；</w:t>
      </w:r>
      <w:r w:rsidRPr="006B29BD">
        <w:rPr>
          <w:rFonts w:ascii="方正仿宋_GBK" w:eastAsia="方正仿宋_GBK" w:cs="Arial Unicode MS"/>
          <w:sz w:val="28"/>
          <w:szCs w:val="28"/>
        </w:rPr>
        <w:t xml:space="preserve"> </w:t>
      </w:r>
    </w:p>
    <w:p w14:paraId="43759CFE" w14:textId="77777777" w:rsidR="0034183B" w:rsidRPr="006B29BD" w:rsidRDefault="0034183B"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13</w:t>
      </w:r>
      <w:r w:rsidRPr="006B29BD">
        <w:rPr>
          <w:rFonts w:ascii="方正仿宋_GBK" w:eastAsia="方正仿宋_GBK" w:cs="Arial Unicode MS" w:hint="eastAsia"/>
          <w:sz w:val="28"/>
          <w:szCs w:val="28"/>
        </w:rPr>
        <w:t>）投保前存在的由于疾病原因或者意外原因导致的伤残状况；</w:t>
      </w:r>
      <w:r w:rsidRPr="006B29BD">
        <w:rPr>
          <w:rFonts w:ascii="方正仿宋_GBK" w:eastAsia="方正仿宋_GBK" w:cs="Arial Unicode MS"/>
          <w:sz w:val="28"/>
          <w:szCs w:val="28"/>
        </w:rPr>
        <w:t xml:space="preserve"> </w:t>
      </w:r>
    </w:p>
    <w:p w14:paraId="12FB5D39" w14:textId="3C005A80" w:rsidR="0034183B" w:rsidRPr="006B29BD" w:rsidRDefault="0034183B"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14</w:t>
      </w:r>
      <w:r w:rsidRPr="006B29BD">
        <w:rPr>
          <w:rFonts w:ascii="方正仿宋_GBK" w:eastAsia="方正仿宋_GBK" w:cs="Arial Unicode MS" w:hint="eastAsia"/>
          <w:sz w:val="28"/>
          <w:szCs w:val="28"/>
        </w:rPr>
        <w:t>）战争、军事冲突、暴乱或武装叛乱；</w:t>
      </w:r>
      <w:r w:rsidRPr="006B29BD">
        <w:rPr>
          <w:rFonts w:ascii="方正仿宋_GBK" w:eastAsia="方正仿宋_GBK" w:cs="Arial Unicode MS"/>
          <w:sz w:val="28"/>
          <w:szCs w:val="28"/>
        </w:rPr>
        <w:t xml:space="preserve"> </w:t>
      </w:r>
    </w:p>
    <w:p w14:paraId="28A4C820"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15</w:t>
      </w:r>
      <w:r w:rsidRPr="006B29BD">
        <w:rPr>
          <w:rFonts w:ascii="方正仿宋_GBK" w:eastAsia="方正仿宋_GBK" w:cs="Arial Unicode MS" w:hint="eastAsia"/>
          <w:sz w:val="28"/>
          <w:szCs w:val="28"/>
        </w:rPr>
        <w:t>）核爆炸、核辐射或核污染。</w:t>
      </w:r>
      <w:r w:rsidRPr="006B29BD">
        <w:rPr>
          <w:rFonts w:ascii="方正仿宋_GBK" w:eastAsia="方正仿宋_GBK" w:cs="Arial Unicode MS"/>
          <w:sz w:val="28"/>
          <w:szCs w:val="28"/>
        </w:rPr>
        <w:t xml:space="preserve"> </w:t>
      </w:r>
    </w:p>
    <w:p w14:paraId="549E370F" w14:textId="3F1EAA3B"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发生上述第（</w:t>
      </w:r>
      <w:r w:rsidRPr="006B29BD">
        <w:rPr>
          <w:rFonts w:ascii="方正仿宋_GBK" w:eastAsia="方正仿宋_GBK" w:cs="Arial Unicode MS"/>
          <w:sz w:val="28"/>
          <w:szCs w:val="28"/>
        </w:rPr>
        <w:t>1</w:t>
      </w:r>
      <w:r w:rsidRPr="006B29BD">
        <w:rPr>
          <w:rFonts w:ascii="方正仿宋_GBK" w:eastAsia="方正仿宋_GBK" w:cs="Arial Unicode MS" w:hint="eastAsia"/>
          <w:sz w:val="28"/>
          <w:szCs w:val="28"/>
        </w:rPr>
        <w:t>）项情形导致被保险人身故的，本主合同终止，本公司向被保险人的继承人无息退还本主合同的现金价值。</w:t>
      </w:r>
      <w:r w:rsidRPr="006B29BD">
        <w:rPr>
          <w:rFonts w:ascii="方正仿宋_GBK" w:eastAsia="方正仿宋_GBK" w:cs="Arial Unicode MS"/>
          <w:sz w:val="28"/>
          <w:szCs w:val="28"/>
        </w:rPr>
        <w:t xml:space="preserve"> </w:t>
      </w:r>
    </w:p>
    <w:p w14:paraId="22F3D2BB" w14:textId="77DB8CFF" w:rsidR="00964329"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发生上述第（</w:t>
      </w:r>
      <w:r w:rsidRPr="006B29BD">
        <w:rPr>
          <w:rFonts w:ascii="方正仿宋_GBK" w:eastAsia="方正仿宋_GBK" w:cs="Arial Unicode MS"/>
          <w:sz w:val="28"/>
          <w:szCs w:val="28"/>
        </w:rPr>
        <w:t>2</w:t>
      </w:r>
      <w:r w:rsidRPr="006B29BD">
        <w:rPr>
          <w:rFonts w:ascii="方正仿宋_GBK" w:eastAsia="方正仿宋_GBK" w:cs="Arial Unicode MS" w:hint="eastAsia"/>
          <w:sz w:val="28"/>
          <w:szCs w:val="28"/>
        </w:rPr>
        <w:t>）项至第（</w:t>
      </w:r>
      <w:r w:rsidRPr="006B29BD">
        <w:rPr>
          <w:rFonts w:ascii="方正仿宋_GBK" w:eastAsia="方正仿宋_GBK" w:cs="Arial Unicode MS"/>
          <w:sz w:val="28"/>
          <w:szCs w:val="28"/>
        </w:rPr>
        <w:t>15</w:t>
      </w:r>
      <w:r w:rsidRPr="006B29BD">
        <w:rPr>
          <w:rFonts w:ascii="方正仿宋_GBK" w:eastAsia="方正仿宋_GBK" w:cs="Arial Unicode MS" w:hint="eastAsia"/>
          <w:sz w:val="28"/>
          <w:szCs w:val="28"/>
        </w:rPr>
        <w:t>）项情形导致被保险人身故的，本主合同终止，本公司向您无息退还本主合同的现金价值。</w:t>
      </w:r>
      <w:r w:rsidRPr="006B29BD">
        <w:rPr>
          <w:rFonts w:ascii="方正仿宋_GBK" w:eastAsia="方正仿宋_GBK" w:cs="Arial Unicode MS"/>
          <w:sz w:val="28"/>
          <w:szCs w:val="28"/>
        </w:rPr>
        <w:t xml:space="preserve"> </w:t>
      </w:r>
    </w:p>
    <w:p w14:paraId="2AC7D74A" w14:textId="78146471" w:rsidR="0034183B" w:rsidRPr="006B29BD" w:rsidRDefault="0034183B" w:rsidP="006B29BD">
      <w:pPr>
        <w:pStyle w:val="Default"/>
        <w:spacing w:line="560" w:lineRule="exact"/>
        <w:jc w:val="both"/>
        <w:rPr>
          <w:rFonts w:ascii="方正仿宋_GBK" w:eastAsia="方正仿宋_GBK" w:cs="Arial Unicode MS"/>
          <w:sz w:val="28"/>
          <w:szCs w:val="28"/>
        </w:rPr>
      </w:pPr>
    </w:p>
    <w:p w14:paraId="1D925900" w14:textId="77777777" w:rsidR="00E02BA2" w:rsidRPr="006B29BD" w:rsidRDefault="00E02BA2"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除</w:t>
      </w:r>
      <w:r w:rsidRPr="006B29BD">
        <w:rPr>
          <w:rFonts w:ascii="方正仿宋_GBK" w:eastAsia="方正仿宋_GBK" w:cs="Arial Unicode MS"/>
          <w:sz w:val="28"/>
          <w:szCs w:val="28"/>
        </w:rPr>
        <w:t>“</w:t>
      </w:r>
      <w:r w:rsidRPr="006B29BD">
        <w:rPr>
          <w:rFonts w:ascii="方正仿宋_GBK" w:eastAsia="方正仿宋_GBK" w:cs="Arial Unicode MS" w:hint="eastAsia"/>
          <w:sz w:val="28"/>
          <w:szCs w:val="28"/>
        </w:rPr>
        <w:t>责任免除</w:t>
      </w:r>
      <w:r w:rsidRPr="006B29BD">
        <w:rPr>
          <w:rFonts w:ascii="方正仿宋_GBK" w:eastAsia="方正仿宋_GBK" w:cs="Arial Unicode MS"/>
          <w:sz w:val="28"/>
          <w:szCs w:val="28"/>
        </w:rPr>
        <w:t>”</w:t>
      </w:r>
      <w:r w:rsidRPr="006B29BD">
        <w:rPr>
          <w:rFonts w:ascii="方正仿宋_GBK" w:eastAsia="方正仿宋_GBK" w:cs="Arial Unicode MS" w:hint="eastAsia"/>
          <w:sz w:val="28"/>
          <w:szCs w:val="28"/>
        </w:rPr>
        <w:t>外，本主合同中还有一些免除本公司保险责任的条款，详见</w:t>
      </w:r>
      <w:r w:rsidRPr="006B29BD">
        <w:rPr>
          <w:rFonts w:ascii="方正仿宋_GBK" w:eastAsia="方正仿宋_GBK" w:cs="Arial Unicode MS"/>
          <w:sz w:val="28"/>
          <w:szCs w:val="28"/>
        </w:rPr>
        <w:t>“</w:t>
      </w:r>
      <w:r w:rsidRPr="006B29BD">
        <w:rPr>
          <w:rFonts w:ascii="方正仿宋_GBK" w:eastAsia="方正仿宋_GBK" w:cs="Arial Unicode MS" w:hint="eastAsia"/>
          <w:sz w:val="28"/>
          <w:szCs w:val="28"/>
        </w:rPr>
        <w:t>保险事故通知</w:t>
      </w:r>
      <w:r w:rsidRPr="006B29BD">
        <w:rPr>
          <w:rFonts w:ascii="方正仿宋_GBK" w:eastAsia="方正仿宋_GBK" w:cs="Arial Unicode MS"/>
          <w:sz w:val="28"/>
          <w:szCs w:val="28"/>
        </w:rPr>
        <w:t>”</w:t>
      </w: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w:t>
      </w:r>
      <w:r w:rsidRPr="006B29BD">
        <w:rPr>
          <w:rFonts w:ascii="方正仿宋_GBK" w:eastAsia="方正仿宋_GBK" w:cs="Arial Unicode MS" w:hint="eastAsia"/>
          <w:sz w:val="28"/>
          <w:szCs w:val="28"/>
        </w:rPr>
        <w:t>年龄错误</w:t>
      </w:r>
      <w:r w:rsidRPr="006B29BD">
        <w:rPr>
          <w:rFonts w:ascii="方正仿宋_GBK" w:eastAsia="方正仿宋_GBK" w:cs="Arial Unicode MS"/>
          <w:sz w:val="28"/>
          <w:szCs w:val="28"/>
        </w:rPr>
        <w:t>”</w:t>
      </w: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w:t>
      </w:r>
      <w:r w:rsidRPr="006B29BD">
        <w:rPr>
          <w:rFonts w:ascii="方正仿宋_GBK" w:eastAsia="方正仿宋_GBK" w:cs="Arial Unicode MS" w:hint="eastAsia"/>
          <w:sz w:val="28"/>
          <w:szCs w:val="28"/>
        </w:rPr>
        <w:t>职业或工种的确定与变更</w:t>
      </w:r>
      <w:r w:rsidRPr="006B29BD">
        <w:rPr>
          <w:rFonts w:ascii="方正仿宋_GBK" w:eastAsia="方正仿宋_GBK" w:cs="Arial Unicode MS"/>
          <w:sz w:val="28"/>
          <w:szCs w:val="28"/>
        </w:rPr>
        <w:t>”</w:t>
      </w:r>
      <w:r w:rsidRPr="006B29BD">
        <w:rPr>
          <w:rFonts w:ascii="方正仿宋_GBK" w:eastAsia="方正仿宋_GBK" w:cs="Arial Unicode MS" w:hint="eastAsia"/>
          <w:sz w:val="28"/>
          <w:szCs w:val="28"/>
        </w:rPr>
        <w:t>内容。</w:t>
      </w:r>
    </w:p>
    <w:p w14:paraId="18054770" w14:textId="77777777" w:rsidR="00E02BA2" w:rsidRPr="000D24E2" w:rsidRDefault="00E02BA2" w:rsidP="006B29BD">
      <w:pPr>
        <w:pStyle w:val="Default"/>
        <w:spacing w:line="560" w:lineRule="exact"/>
        <w:jc w:val="both"/>
        <w:rPr>
          <w:highlight w:val="yellow"/>
        </w:rPr>
      </w:pPr>
    </w:p>
    <w:p w14:paraId="7EE81F47" w14:textId="77777777" w:rsidR="00895AC4" w:rsidRPr="0034183B" w:rsidRDefault="00895AC4" w:rsidP="00895AC4">
      <w:pPr>
        <w:tabs>
          <w:tab w:val="left" w:pos="8306"/>
        </w:tabs>
        <w:spacing w:line="403" w:lineRule="exact"/>
        <w:ind w:right="84"/>
        <w:rPr>
          <w:rFonts w:ascii="宋体" w:hAnsi="宋体"/>
          <w:b/>
          <w:szCs w:val="21"/>
        </w:rPr>
      </w:pPr>
      <w:r w:rsidRPr="0034183B">
        <w:rPr>
          <w:rFonts w:ascii="宋体" w:hAnsi="宋体" w:hint="eastAsia"/>
          <w:b/>
          <w:szCs w:val="21"/>
        </w:rPr>
        <w:t>偿付能力及风险综合评级</w:t>
      </w:r>
    </w:p>
    <w:p w14:paraId="2A04F4B5" w14:textId="77777777" w:rsidR="00895AC4" w:rsidRPr="0034183B" w:rsidRDefault="00895AC4" w:rsidP="00895AC4">
      <w:pPr>
        <w:tabs>
          <w:tab w:val="left" w:pos="8306"/>
        </w:tabs>
        <w:spacing w:line="403" w:lineRule="exact"/>
        <w:ind w:right="84"/>
        <w:rPr>
          <w:rFonts w:ascii="宋体" w:hAnsi="宋体"/>
          <w:szCs w:val="21"/>
        </w:rPr>
      </w:pPr>
      <w:r w:rsidRPr="0034183B">
        <w:rPr>
          <w:rFonts w:ascii="宋体" w:hAnsi="宋体" w:hint="eastAsia"/>
          <w:szCs w:val="21"/>
        </w:rPr>
        <w:t>偿付能力及风险综合评级请见保险公司官方网站公开信息披露，网址链接为</w:t>
      </w:r>
    </w:p>
    <w:p w14:paraId="1B2C9ECB" w14:textId="77777777" w:rsidR="00895AC4" w:rsidRPr="006B29BD" w:rsidRDefault="00F24DED" w:rsidP="00895AC4">
      <w:pPr>
        <w:tabs>
          <w:tab w:val="left" w:pos="8306"/>
        </w:tabs>
        <w:spacing w:line="403" w:lineRule="exact"/>
        <w:ind w:right="84"/>
        <w:rPr>
          <w:rFonts w:ascii="方正仿宋_GBK" w:eastAsia="方正仿宋_GBK" w:hAnsi="宋体" w:cs="Arial Unicode MS"/>
          <w:color w:val="000000"/>
          <w:kern w:val="0"/>
          <w:sz w:val="28"/>
          <w:szCs w:val="28"/>
        </w:rPr>
      </w:pPr>
      <w:hyperlink r:id="rId8" w:history="1">
        <w:r w:rsidR="00895AC4" w:rsidRPr="006B29BD">
          <w:rPr>
            <w:rFonts w:ascii="方正仿宋_GBK" w:eastAsia="方正仿宋_GBK" w:hAnsi="宋体" w:cs="Arial Unicode MS"/>
            <w:color w:val="000000"/>
            <w:kern w:val="0"/>
            <w:sz w:val="28"/>
            <w:szCs w:val="28"/>
          </w:rPr>
          <w:t>https://www.bocommlife.com/1265/index.html</w:t>
        </w:r>
      </w:hyperlink>
    </w:p>
    <w:p w14:paraId="0D041F79" w14:textId="77777777" w:rsidR="00895AC4" w:rsidRPr="000D24E2" w:rsidRDefault="00895AC4">
      <w:pPr>
        <w:rPr>
          <w:highlight w:val="yellow"/>
        </w:rPr>
      </w:pPr>
    </w:p>
    <w:p w14:paraId="723812CF" w14:textId="77777777" w:rsidR="00916FB6" w:rsidRPr="006B29BD" w:rsidRDefault="00916FB6" w:rsidP="0034183B">
      <w:pPr>
        <w:spacing w:line="312" w:lineRule="auto"/>
        <w:rPr>
          <w:rFonts w:ascii="方正仿宋_GBK" w:eastAsia="方正仿宋_GBK" w:hAnsi="宋体" w:cs="Arial Unicode MS"/>
          <w:color w:val="000000"/>
          <w:kern w:val="0"/>
          <w:sz w:val="32"/>
          <w:szCs w:val="32"/>
        </w:rPr>
      </w:pPr>
      <w:r w:rsidRPr="006B29BD">
        <w:rPr>
          <w:rFonts w:ascii="方正仿宋_GBK" w:eastAsia="方正仿宋_GBK" w:hAnsi="宋体" w:cs="Arial Unicode MS" w:hint="eastAsia"/>
          <w:color w:val="000000"/>
          <w:kern w:val="0"/>
          <w:sz w:val="32"/>
          <w:szCs w:val="32"/>
        </w:rPr>
        <w:t>【备注】：</w:t>
      </w:r>
    </w:p>
    <w:p w14:paraId="6C3695B1" w14:textId="497F223E" w:rsidR="00916FB6" w:rsidRPr="0039440A" w:rsidRDefault="00D81F0D" w:rsidP="0039440A">
      <w:pPr>
        <w:pStyle w:val="Default"/>
        <w:rPr>
          <w:rFonts w:ascii="仿宋_GB2312" w:eastAsia="仿宋_GB2312" w:hAnsiTheme="minorHAnsi" w:cs="仿宋_GB2312"/>
        </w:rPr>
      </w:pPr>
      <w:r w:rsidRPr="006B29BD">
        <w:rPr>
          <w:rFonts w:ascii="方正仿宋_GBK" w:eastAsia="方正仿宋_GBK" w:cs="Arial Unicode MS" w:hint="eastAsia"/>
          <w:sz w:val="32"/>
          <w:szCs w:val="32"/>
        </w:rPr>
        <w:t>个人守护保（安行版）保险产品计划</w:t>
      </w:r>
      <w:r w:rsidR="00916FB6" w:rsidRPr="006B29BD">
        <w:rPr>
          <w:rFonts w:ascii="方正仿宋_GBK" w:eastAsia="方正仿宋_GBK" w:cs="Arial Unicode MS" w:hint="eastAsia"/>
          <w:sz w:val="32"/>
          <w:szCs w:val="32"/>
        </w:rPr>
        <w:t>由</w:t>
      </w:r>
      <w:r w:rsidR="0034183B" w:rsidRPr="006B29BD">
        <w:rPr>
          <w:rFonts w:ascii="方正仿宋_GBK" w:eastAsia="方正仿宋_GBK" w:cs="Arial Unicode MS" w:hint="eastAsia"/>
          <w:sz w:val="32"/>
          <w:szCs w:val="32"/>
        </w:rPr>
        <w:t>：交银</w:t>
      </w:r>
      <w:r w:rsidR="0039440A">
        <w:rPr>
          <w:rFonts w:ascii="方正仿宋_GBK" w:eastAsia="方正仿宋_GBK" w:cs="Arial Unicode MS" w:hint="eastAsia"/>
          <w:sz w:val="32"/>
          <w:szCs w:val="32"/>
        </w:rPr>
        <w:t>人寿</w:t>
      </w:r>
      <w:r w:rsidR="0034183B" w:rsidRPr="006B29BD">
        <w:rPr>
          <w:rFonts w:ascii="方正仿宋_GBK" w:eastAsia="方正仿宋_GBK" w:cs="Arial Unicode MS" w:hint="eastAsia"/>
          <w:sz w:val="32"/>
          <w:szCs w:val="32"/>
        </w:rPr>
        <w:t>安心守护医疗保险条款（</w:t>
      </w:r>
      <w:r w:rsidR="0039440A" w:rsidRPr="0039440A">
        <w:rPr>
          <w:rFonts w:ascii="方正仿宋_GBK" w:eastAsia="方正仿宋_GBK" w:cs="Arial Unicode MS" w:hint="eastAsia"/>
          <w:sz w:val="32"/>
          <w:szCs w:val="32"/>
        </w:rPr>
        <w:t>交银人寿</w:t>
      </w:r>
      <w:r w:rsidR="0039440A" w:rsidRPr="0039440A">
        <w:rPr>
          <w:rFonts w:ascii="方正仿宋_GBK" w:eastAsia="方正仿宋_GBK" w:cs="Arial Unicode MS"/>
          <w:sz w:val="32"/>
          <w:szCs w:val="32"/>
        </w:rPr>
        <w:t>[2021]</w:t>
      </w:r>
      <w:r w:rsidR="0039440A" w:rsidRPr="0039440A">
        <w:rPr>
          <w:rFonts w:ascii="方正仿宋_GBK" w:eastAsia="方正仿宋_GBK" w:cs="Arial Unicode MS" w:hint="eastAsia"/>
          <w:sz w:val="32"/>
          <w:szCs w:val="32"/>
        </w:rPr>
        <w:t>医疗保险</w:t>
      </w:r>
      <w:r w:rsidR="0039440A" w:rsidRPr="0039440A">
        <w:rPr>
          <w:rFonts w:ascii="方正仿宋_GBK" w:eastAsia="方正仿宋_GBK" w:cs="Arial Unicode MS"/>
          <w:sz w:val="32"/>
          <w:szCs w:val="32"/>
        </w:rPr>
        <w:t xml:space="preserve"> 014 </w:t>
      </w:r>
      <w:r w:rsidR="0039440A" w:rsidRPr="0039440A">
        <w:rPr>
          <w:rFonts w:ascii="方正仿宋_GBK" w:eastAsia="方正仿宋_GBK" w:cs="Arial Unicode MS" w:hint="eastAsia"/>
          <w:sz w:val="32"/>
          <w:szCs w:val="32"/>
        </w:rPr>
        <w:t>号</w:t>
      </w:r>
      <w:r w:rsidR="0034183B" w:rsidRPr="0039440A">
        <w:rPr>
          <w:rFonts w:ascii="方正仿宋_GBK" w:eastAsia="方正仿宋_GBK" w:cs="Arial Unicode MS" w:hint="eastAsia"/>
          <w:sz w:val="32"/>
          <w:szCs w:val="32"/>
        </w:rPr>
        <w:t>）、交银康联安心综合意外伤害保险条款（交银康联</w:t>
      </w:r>
      <w:r w:rsidR="0034183B" w:rsidRPr="0039440A">
        <w:rPr>
          <w:rFonts w:ascii="方正仿宋_GBK" w:eastAsia="方正仿宋_GBK" w:cs="Arial Unicode MS"/>
          <w:sz w:val="32"/>
          <w:szCs w:val="32"/>
        </w:rPr>
        <w:t>[2018]</w:t>
      </w:r>
      <w:r w:rsidR="0034183B" w:rsidRPr="0039440A">
        <w:rPr>
          <w:rFonts w:ascii="方正仿宋_GBK" w:eastAsia="方正仿宋_GBK" w:cs="Arial Unicode MS" w:hint="eastAsia"/>
          <w:sz w:val="32"/>
          <w:szCs w:val="32"/>
        </w:rPr>
        <w:t>意外伤害保险</w:t>
      </w:r>
      <w:r w:rsidR="0034183B" w:rsidRPr="0039440A">
        <w:rPr>
          <w:rFonts w:ascii="方正仿宋_GBK" w:eastAsia="方正仿宋_GBK" w:cs="Arial Unicode MS"/>
          <w:sz w:val="32"/>
          <w:szCs w:val="32"/>
        </w:rPr>
        <w:t xml:space="preserve"> 069 </w:t>
      </w:r>
      <w:r w:rsidR="0034183B" w:rsidRPr="0039440A">
        <w:rPr>
          <w:rFonts w:ascii="方正仿宋_GBK" w:eastAsia="方正仿宋_GBK" w:cs="Arial Unicode MS" w:hint="eastAsia"/>
          <w:sz w:val="32"/>
          <w:szCs w:val="32"/>
        </w:rPr>
        <w:t>号）、交银康联交</w:t>
      </w:r>
      <w:proofErr w:type="gramStart"/>
      <w:r w:rsidR="0034183B" w:rsidRPr="0039440A">
        <w:rPr>
          <w:rFonts w:ascii="方正仿宋_GBK" w:eastAsia="方正仿宋_GBK" w:cs="Arial Unicode MS" w:hint="eastAsia"/>
          <w:sz w:val="32"/>
          <w:szCs w:val="32"/>
        </w:rPr>
        <w:t>银综合</w:t>
      </w:r>
      <w:proofErr w:type="gramEnd"/>
      <w:r w:rsidR="0034183B" w:rsidRPr="0039440A">
        <w:rPr>
          <w:rFonts w:ascii="方正仿宋_GBK" w:eastAsia="方正仿宋_GBK" w:cs="Arial Unicode MS" w:hint="eastAsia"/>
          <w:sz w:val="32"/>
          <w:szCs w:val="32"/>
        </w:rPr>
        <w:t>意外伤害保险条款（交银康</w:t>
      </w:r>
      <w:r w:rsidR="0034183B" w:rsidRPr="0039440A">
        <w:rPr>
          <w:rFonts w:ascii="方正仿宋_GBK" w:eastAsia="方正仿宋_GBK" w:cs="Arial Unicode MS" w:hint="eastAsia"/>
          <w:sz w:val="32"/>
          <w:szCs w:val="32"/>
        </w:rPr>
        <w:lastRenderedPageBreak/>
        <w:t>联</w:t>
      </w:r>
      <w:r w:rsidR="0034183B" w:rsidRPr="0039440A">
        <w:rPr>
          <w:rFonts w:ascii="方正仿宋_GBK" w:eastAsia="方正仿宋_GBK" w:cs="Arial Unicode MS"/>
          <w:sz w:val="32"/>
          <w:szCs w:val="32"/>
        </w:rPr>
        <w:t>[2018]</w:t>
      </w:r>
      <w:r w:rsidR="0034183B" w:rsidRPr="0039440A">
        <w:rPr>
          <w:rFonts w:ascii="方正仿宋_GBK" w:eastAsia="方正仿宋_GBK" w:cs="Arial Unicode MS" w:hint="eastAsia"/>
          <w:sz w:val="32"/>
          <w:szCs w:val="32"/>
        </w:rPr>
        <w:t>意外伤害保险</w:t>
      </w:r>
      <w:r w:rsidR="0034183B" w:rsidRPr="0039440A">
        <w:rPr>
          <w:rFonts w:ascii="方正仿宋_GBK" w:eastAsia="方正仿宋_GBK" w:cs="Arial Unicode MS"/>
          <w:sz w:val="32"/>
          <w:szCs w:val="32"/>
        </w:rPr>
        <w:t xml:space="preserve"> 065 </w:t>
      </w:r>
      <w:r w:rsidR="0034183B" w:rsidRPr="0039440A">
        <w:rPr>
          <w:rFonts w:ascii="方正仿宋_GBK" w:eastAsia="方正仿宋_GBK" w:cs="Arial Unicode MS" w:hint="eastAsia"/>
          <w:sz w:val="32"/>
          <w:szCs w:val="32"/>
        </w:rPr>
        <w:t>号）组</w:t>
      </w:r>
      <w:r w:rsidR="00916FB6" w:rsidRPr="0039440A">
        <w:rPr>
          <w:rFonts w:ascii="方正仿宋_GBK" w:eastAsia="方正仿宋_GBK" w:cs="Arial Unicode MS" w:hint="eastAsia"/>
          <w:sz w:val="32"/>
          <w:szCs w:val="32"/>
        </w:rPr>
        <w:t>成。</w:t>
      </w:r>
    </w:p>
    <w:p w14:paraId="0519A94E" w14:textId="2D516DF4" w:rsidR="00916FB6" w:rsidRPr="006B29BD" w:rsidRDefault="00916FB6" w:rsidP="0034183B">
      <w:pPr>
        <w:pStyle w:val="a5"/>
        <w:numPr>
          <w:ilvl w:val="0"/>
          <w:numId w:val="4"/>
        </w:numPr>
        <w:spacing w:line="312" w:lineRule="auto"/>
        <w:ind w:leftChars="-1" w:left="433" w:hangingChars="136" w:hanging="435"/>
        <w:rPr>
          <w:rFonts w:ascii="方正仿宋_GBK" w:eastAsia="方正仿宋_GBK" w:hAnsi="宋体" w:cs="Arial Unicode MS"/>
          <w:color w:val="000000"/>
          <w:kern w:val="0"/>
          <w:sz w:val="32"/>
          <w:szCs w:val="32"/>
        </w:rPr>
      </w:pPr>
      <w:r w:rsidRPr="006B29BD">
        <w:rPr>
          <w:rFonts w:ascii="方正仿宋_GBK" w:eastAsia="方正仿宋_GBK" w:hAnsi="宋体" w:cs="Arial Unicode MS" w:hint="eastAsia"/>
          <w:color w:val="000000"/>
          <w:kern w:val="0"/>
          <w:sz w:val="32"/>
          <w:szCs w:val="32"/>
        </w:rPr>
        <w:t>本计划由交银人寿保险有限公司承保。</w:t>
      </w:r>
    </w:p>
    <w:p w14:paraId="4480CE82" w14:textId="77777777" w:rsidR="00916FB6" w:rsidRPr="006B29BD" w:rsidRDefault="00916FB6" w:rsidP="0034183B">
      <w:pPr>
        <w:pStyle w:val="a5"/>
        <w:numPr>
          <w:ilvl w:val="0"/>
          <w:numId w:val="4"/>
        </w:numPr>
        <w:spacing w:line="312" w:lineRule="auto"/>
        <w:ind w:leftChars="-1" w:left="433" w:hangingChars="136" w:hanging="435"/>
        <w:rPr>
          <w:rFonts w:ascii="方正仿宋_GBK" w:eastAsia="方正仿宋_GBK" w:hAnsi="宋体" w:cs="Arial Unicode MS"/>
          <w:color w:val="000000"/>
          <w:kern w:val="0"/>
          <w:sz w:val="32"/>
          <w:szCs w:val="32"/>
        </w:rPr>
      </w:pPr>
      <w:r w:rsidRPr="006B29BD">
        <w:rPr>
          <w:rFonts w:ascii="方正仿宋_GBK" w:eastAsia="方正仿宋_GBK" w:hAnsi="宋体" w:cs="Arial Unicode MS" w:hint="eastAsia"/>
          <w:color w:val="000000"/>
          <w:kern w:val="0"/>
          <w:sz w:val="32"/>
          <w:szCs w:val="32"/>
        </w:rPr>
        <w:t>意外伤害事故是指外来的、突发的、非本意的、非疾病的直接致使身体受到伤害的客观事件。</w:t>
      </w:r>
    </w:p>
    <w:p w14:paraId="534B37E0" w14:textId="0FD6037B" w:rsidR="006F661E" w:rsidRPr="006B29BD" w:rsidRDefault="006F661E" w:rsidP="00650FAE">
      <w:pPr>
        <w:pStyle w:val="a5"/>
        <w:numPr>
          <w:ilvl w:val="0"/>
          <w:numId w:val="4"/>
        </w:numPr>
        <w:spacing w:line="312" w:lineRule="auto"/>
        <w:ind w:leftChars="-1" w:left="-2" w:firstLineChars="0" w:firstLine="0"/>
        <w:rPr>
          <w:rFonts w:ascii="宋体" w:hAnsi="宋体"/>
          <w:szCs w:val="21"/>
        </w:rPr>
      </w:pPr>
      <w:r w:rsidRPr="006B29BD">
        <w:rPr>
          <w:rFonts w:ascii="方正仿宋_GBK" w:eastAsia="方正仿宋_GBK" w:hAnsi="宋体" w:cs="Arial Unicode MS" w:hint="eastAsia"/>
          <w:color w:val="000000"/>
          <w:kern w:val="0"/>
          <w:sz w:val="32"/>
          <w:szCs w:val="32"/>
        </w:rPr>
        <w:t>以上仅供参考，在合同责任免除情况下，保险人</w:t>
      </w:r>
      <w:r w:rsidR="00916FB6" w:rsidRPr="006B29BD">
        <w:rPr>
          <w:rFonts w:ascii="方正仿宋_GBK" w:eastAsia="方正仿宋_GBK" w:hAnsi="宋体" w:cs="Arial Unicode MS" w:hint="eastAsia"/>
          <w:color w:val="000000"/>
          <w:kern w:val="0"/>
          <w:sz w:val="32"/>
          <w:szCs w:val="32"/>
        </w:rPr>
        <w:t>不承担给付保险金的责任，具体权利义务以保险合同条款为准。</w:t>
      </w:r>
    </w:p>
    <w:sectPr w:rsidR="006F661E" w:rsidRPr="006B29BD" w:rsidSect="008B2D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EECA2" w14:textId="77777777" w:rsidR="00F24DED" w:rsidRDefault="00F24DED">
      <w:r>
        <w:separator/>
      </w:r>
    </w:p>
  </w:endnote>
  <w:endnote w:type="continuationSeparator" w:id="0">
    <w:p w14:paraId="74D0C162" w14:textId="77777777" w:rsidR="00F24DED" w:rsidRDefault="00F2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2003" w:usb1="090E0000" w:usb2="00000010" w:usb3="00000000" w:csb0="003C0041" w:csb1="00000000"/>
  </w:font>
  <w:font w:name="方正楷体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E0000AFF" w:usb1="00007843" w:usb2="00000001" w:usb3="00000000" w:csb0="000001BF" w:csb1="00000000"/>
  </w:font>
  <w:font w:name="方正仿宋_GBK">
    <w:altName w:val="微软雅黑"/>
    <w:panose1 w:val="03000509000000000000"/>
    <w:charset w:val="86"/>
    <w:family w:val="script"/>
    <w:pitch w:val="fixed"/>
    <w:sig w:usb0="00002003" w:usb1="090E0000" w:usb2="00000010" w:usb3="00000000" w:csb0="003C0041"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variable"/>
    <w:sig w:usb0="00000000" w:usb1="38CF7CFA" w:usb2="00000016" w:usb3="00000000" w:csb0="0004000F" w:csb1="00000000"/>
  </w:font>
  <w:font w:name="仿宋_GB2312">
    <w:altName w:val="仿宋"/>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2204B" w14:textId="77777777" w:rsidR="00F24DED" w:rsidRDefault="00F24DED">
      <w:r>
        <w:separator/>
      </w:r>
    </w:p>
  </w:footnote>
  <w:footnote w:type="continuationSeparator" w:id="0">
    <w:p w14:paraId="3BDFCE85" w14:textId="77777777" w:rsidR="00F24DED" w:rsidRDefault="00F24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07DD"/>
    <w:multiLevelType w:val="hybridMultilevel"/>
    <w:tmpl w:val="6F42AF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1241F27"/>
    <w:multiLevelType w:val="hybridMultilevel"/>
    <w:tmpl w:val="9E8CD596"/>
    <w:lvl w:ilvl="0" w:tplc="F00C8C1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AD1D15"/>
    <w:multiLevelType w:val="hybridMultilevel"/>
    <w:tmpl w:val="E2E4E084"/>
    <w:lvl w:ilvl="0" w:tplc="F00C8C1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B97126E"/>
    <w:multiLevelType w:val="multilevel"/>
    <w:tmpl w:val="4B9712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41A05BC"/>
    <w:multiLevelType w:val="hybridMultilevel"/>
    <w:tmpl w:val="632295EC"/>
    <w:lvl w:ilvl="0" w:tplc="E2E2BA38">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75D6FDA"/>
    <w:multiLevelType w:val="hybridMultilevel"/>
    <w:tmpl w:val="C0783B4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B6"/>
    <w:rsid w:val="000D24E2"/>
    <w:rsid w:val="000D2E1F"/>
    <w:rsid w:val="000D3417"/>
    <w:rsid w:val="000E6400"/>
    <w:rsid w:val="00137292"/>
    <w:rsid w:val="001A04CF"/>
    <w:rsid w:val="001B6596"/>
    <w:rsid w:val="001E019F"/>
    <w:rsid w:val="001F7CF0"/>
    <w:rsid w:val="00220819"/>
    <w:rsid w:val="002249DE"/>
    <w:rsid w:val="00234BAB"/>
    <w:rsid w:val="00257301"/>
    <w:rsid w:val="0034183B"/>
    <w:rsid w:val="003509DA"/>
    <w:rsid w:val="00356EF1"/>
    <w:rsid w:val="00370110"/>
    <w:rsid w:val="0039440A"/>
    <w:rsid w:val="00430F56"/>
    <w:rsid w:val="00433371"/>
    <w:rsid w:val="00455D71"/>
    <w:rsid w:val="004B1F8E"/>
    <w:rsid w:val="004C4BEF"/>
    <w:rsid w:val="004E28D2"/>
    <w:rsid w:val="004E6980"/>
    <w:rsid w:val="00503AB9"/>
    <w:rsid w:val="00520EA1"/>
    <w:rsid w:val="00523553"/>
    <w:rsid w:val="0052783C"/>
    <w:rsid w:val="00534FF7"/>
    <w:rsid w:val="0053709D"/>
    <w:rsid w:val="00591BC7"/>
    <w:rsid w:val="00591F4F"/>
    <w:rsid w:val="005A1874"/>
    <w:rsid w:val="005E2243"/>
    <w:rsid w:val="005F6A53"/>
    <w:rsid w:val="00611D83"/>
    <w:rsid w:val="006517C4"/>
    <w:rsid w:val="006B29BD"/>
    <w:rsid w:val="006D6C16"/>
    <w:rsid w:val="006F661E"/>
    <w:rsid w:val="007441AB"/>
    <w:rsid w:val="00745DBA"/>
    <w:rsid w:val="00763050"/>
    <w:rsid w:val="00772289"/>
    <w:rsid w:val="00777A66"/>
    <w:rsid w:val="00781A0A"/>
    <w:rsid w:val="007E5601"/>
    <w:rsid w:val="00801DB5"/>
    <w:rsid w:val="0081543F"/>
    <w:rsid w:val="00833AD4"/>
    <w:rsid w:val="008642A7"/>
    <w:rsid w:val="00864604"/>
    <w:rsid w:val="008871CC"/>
    <w:rsid w:val="00895AC4"/>
    <w:rsid w:val="008978AC"/>
    <w:rsid w:val="008B2D9B"/>
    <w:rsid w:val="008D5735"/>
    <w:rsid w:val="008F3C44"/>
    <w:rsid w:val="00916FB6"/>
    <w:rsid w:val="00945CEA"/>
    <w:rsid w:val="00953E34"/>
    <w:rsid w:val="009544AA"/>
    <w:rsid w:val="00964329"/>
    <w:rsid w:val="00993379"/>
    <w:rsid w:val="009A13E2"/>
    <w:rsid w:val="009B55CA"/>
    <w:rsid w:val="00A31324"/>
    <w:rsid w:val="00AA23F0"/>
    <w:rsid w:val="00AE3474"/>
    <w:rsid w:val="00AF7D5E"/>
    <w:rsid w:val="00B06ACB"/>
    <w:rsid w:val="00B11529"/>
    <w:rsid w:val="00B167D3"/>
    <w:rsid w:val="00B31489"/>
    <w:rsid w:val="00B37667"/>
    <w:rsid w:val="00B81D80"/>
    <w:rsid w:val="00BC2A66"/>
    <w:rsid w:val="00BE180F"/>
    <w:rsid w:val="00C17A39"/>
    <w:rsid w:val="00C357C4"/>
    <w:rsid w:val="00C70831"/>
    <w:rsid w:val="00C96229"/>
    <w:rsid w:val="00CA13A6"/>
    <w:rsid w:val="00D01F1A"/>
    <w:rsid w:val="00D111AA"/>
    <w:rsid w:val="00D21735"/>
    <w:rsid w:val="00D33688"/>
    <w:rsid w:val="00D45A78"/>
    <w:rsid w:val="00D55AAE"/>
    <w:rsid w:val="00D6787A"/>
    <w:rsid w:val="00D81F0D"/>
    <w:rsid w:val="00DD2903"/>
    <w:rsid w:val="00DE64F6"/>
    <w:rsid w:val="00DF423E"/>
    <w:rsid w:val="00E02BA2"/>
    <w:rsid w:val="00E611C2"/>
    <w:rsid w:val="00ED121B"/>
    <w:rsid w:val="00F24DED"/>
    <w:rsid w:val="00F30AED"/>
    <w:rsid w:val="00F400C4"/>
    <w:rsid w:val="00F445AF"/>
    <w:rsid w:val="00F5351E"/>
    <w:rsid w:val="00F80746"/>
    <w:rsid w:val="00F973E4"/>
    <w:rsid w:val="00FA5504"/>
    <w:rsid w:val="00FD10C0"/>
    <w:rsid w:val="00FF0FFB"/>
    <w:rsid w:val="00FF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F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6FB6"/>
    <w:pPr>
      <w:widowControl/>
      <w:jc w:val="left"/>
    </w:pPr>
    <w:rPr>
      <w:rFonts w:ascii="宋体" w:hAnsi="宋体" w:cs="宋体"/>
      <w:kern w:val="0"/>
      <w:sz w:val="24"/>
    </w:rPr>
  </w:style>
  <w:style w:type="paragraph" w:styleId="a4">
    <w:name w:val="Body Text Indent"/>
    <w:basedOn w:val="a"/>
    <w:link w:val="Char"/>
    <w:rsid w:val="00916FB6"/>
    <w:pPr>
      <w:widowControl/>
      <w:ind w:firstLine="440"/>
      <w:jc w:val="left"/>
    </w:pPr>
    <w:rPr>
      <w:rFonts w:ascii="楷体_GB2312" w:eastAsia="楷体_GB2312"/>
      <w:bCs/>
      <w:snapToGrid w:val="0"/>
      <w:kern w:val="0"/>
      <w:sz w:val="20"/>
    </w:rPr>
  </w:style>
  <w:style w:type="character" w:customStyle="1" w:styleId="Char">
    <w:name w:val="正文文本缩进 Char"/>
    <w:basedOn w:val="a0"/>
    <w:link w:val="a4"/>
    <w:rsid w:val="00916FB6"/>
    <w:rPr>
      <w:rFonts w:ascii="楷体_GB2312" w:eastAsia="楷体_GB2312" w:hAnsi="Times New Roman" w:cs="Times New Roman"/>
      <w:bCs/>
      <w:snapToGrid w:val="0"/>
      <w:kern w:val="0"/>
      <w:sz w:val="20"/>
      <w:szCs w:val="24"/>
    </w:rPr>
  </w:style>
  <w:style w:type="paragraph" w:styleId="a5">
    <w:name w:val="List Paragraph"/>
    <w:basedOn w:val="a"/>
    <w:uiPriority w:val="34"/>
    <w:qFormat/>
    <w:rsid w:val="00916FB6"/>
    <w:pPr>
      <w:ind w:firstLineChars="200" w:firstLine="420"/>
    </w:pPr>
  </w:style>
  <w:style w:type="paragraph" w:styleId="a6">
    <w:name w:val="header"/>
    <w:basedOn w:val="a"/>
    <w:link w:val="Char0"/>
    <w:uiPriority w:val="99"/>
    <w:unhideWhenUsed/>
    <w:rsid w:val="00234B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34BAB"/>
    <w:rPr>
      <w:rFonts w:ascii="Times New Roman" w:eastAsia="宋体" w:hAnsi="Times New Roman" w:cs="Times New Roman"/>
      <w:sz w:val="18"/>
      <w:szCs w:val="18"/>
    </w:rPr>
  </w:style>
  <w:style w:type="paragraph" w:styleId="a7">
    <w:name w:val="footer"/>
    <w:basedOn w:val="a"/>
    <w:link w:val="Char1"/>
    <w:uiPriority w:val="99"/>
    <w:unhideWhenUsed/>
    <w:rsid w:val="00234BAB"/>
    <w:pPr>
      <w:tabs>
        <w:tab w:val="center" w:pos="4153"/>
        <w:tab w:val="right" w:pos="8306"/>
      </w:tabs>
      <w:snapToGrid w:val="0"/>
      <w:jc w:val="left"/>
    </w:pPr>
    <w:rPr>
      <w:sz w:val="18"/>
      <w:szCs w:val="18"/>
    </w:rPr>
  </w:style>
  <w:style w:type="character" w:customStyle="1" w:styleId="Char1">
    <w:name w:val="页脚 Char"/>
    <w:basedOn w:val="a0"/>
    <w:link w:val="a7"/>
    <w:uiPriority w:val="99"/>
    <w:rsid w:val="00234BAB"/>
    <w:rPr>
      <w:rFonts w:ascii="Times New Roman" w:eastAsia="宋体" w:hAnsi="Times New Roman" w:cs="Times New Roman"/>
      <w:sz w:val="18"/>
      <w:szCs w:val="18"/>
    </w:rPr>
  </w:style>
  <w:style w:type="paragraph" w:customStyle="1" w:styleId="Default">
    <w:name w:val="Default"/>
    <w:rsid w:val="006F661E"/>
    <w:pPr>
      <w:widowControl w:val="0"/>
      <w:autoSpaceDE w:val="0"/>
      <w:autoSpaceDN w:val="0"/>
      <w:adjustRightInd w:val="0"/>
    </w:pPr>
    <w:rPr>
      <w:rFonts w:ascii="宋体" w:hAnsi="宋体" w:cs="宋体"/>
      <w:color w:val="000000"/>
      <w:kern w:val="0"/>
      <w:sz w:val="24"/>
      <w:szCs w:val="24"/>
    </w:rPr>
  </w:style>
  <w:style w:type="character" w:customStyle="1" w:styleId="fontstyle01">
    <w:name w:val="fontstyle01"/>
    <w:basedOn w:val="a0"/>
    <w:rsid w:val="000D2E1F"/>
    <w:rPr>
      <w:rFonts w:ascii="仿宋" w:eastAsia="仿宋" w:hAnsi="仿宋" w:hint="eastAsia"/>
      <w:b w:val="0"/>
      <w:bCs w:val="0"/>
      <w:i w:val="0"/>
      <w:iCs w:val="0"/>
      <w:color w:val="000000"/>
      <w:sz w:val="22"/>
      <w:szCs w:val="22"/>
    </w:rPr>
  </w:style>
  <w:style w:type="character" w:styleId="a8">
    <w:name w:val="Hyperlink"/>
    <w:basedOn w:val="a0"/>
    <w:uiPriority w:val="99"/>
    <w:unhideWhenUsed/>
    <w:rsid w:val="00895AC4"/>
    <w:rPr>
      <w:color w:val="0000FF" w:themeColor="hyperlink"/>
      <w:u w:val="single"/>
    </w:rPr>
  </w:style>
  <w:style w:type="character" w:styleId="a9">
    <w:name w:val="annotation reference"/>
    <w:basedOn w:val="a0"/>
    <w:uiPriority w:val="99"/>
    <w:semiHidden/>
    <w:unhideWhenUsed/>
    <w:rsid w:val="003509DA"/>
    <w:rPr>
      <w:sz w:val="21"/>
      <w:szCs w:val="21"/>
    </w:rPr>
  </w:style>
  <w:style w:type="paragraph" w:styleId="aa">
    <w:name w:val="annotation text"/>
    <w:basedOn w:val="a"/>
    <w:link w:val="Char2"/>
    <w:uiPriority w:val="99"/>
    <w:semiHidden/>
    <w:unhideWhenUsed/>
    <w:rsid w:val="003509DA"/>
    <w:pPr>
      <w:jc w:val="left"/>
    </w:pPr>
  </w:style>
  <w:style w:type="character" w:customStyle="1" w:styleId="Char2">
    <w:name w:val="批注文字 Char"/>
    <w:basedOn w:val="a0"/>
    <w:link w:val="aa"/>
    <w:uiPriority w:val="99"/>
    <w:semiHidden/>
    <w:rsid w:val="003509DA"/>
    <w:rPr>
      <w:rFonts w:ascii="Times New Roman" w:eastAsia="宋体" w:hAnsi="Times New Roman" w:cs="Times New Roman"/>
      <w:szCs w:val="24"/>
    </w:rPr>
  </w:style>
  <w:style w:type="paragraph" w:styleId="ab">
    <w:name w:val="annotation subject"/>
    <w:basedOn w:val="aa"/>
    <w:next w:val="aa"/>
    <w:link w:val="Char3"/>
    <w:uiPriority w:val="99"/>
    <w:semiHidden/>
    <w:unhideWhenUsed/>
    <w:rsid w:val="003509DA"/>
    <w:rPr>
      <w:b/>
      <w:bCs/>
    </w:rPr>
  </w:style>
  <w:style w:type="character" w:customStyle="1" w:styleId="Char3">
    <w:name w:val="批注主题 Char"/>
    <w:basedOn w:val="Char2"/>
    <w:link w:val="ab"/>
    <w:uiPriority w:val="99"/>
    <w:semiHidden/>
    <w:rsid w:val="003509DA"/>
    <w:rPr>
      <w:rFonts w:ascii="Times New Roman" w:eastAsia="宋体" w:hAnsi="Times New Roman" w:cs="Times New Roman"/>
      <w:b/>
      <w:bCs/>
      <w:szCs w:val="24"/>
    </w:rPr>
  </w:style>
  <w:style w:type="paragraph" w:styleId="ac">
    <w:name w:val="Balloon Text"/>
    <w:basedOn w:val="a"/>
    <w:link w:val="Char4"/>
    <w:uiPriority w:val="99"/>
    <w:semiHidden/>
    <w:unhideWhenUsed/>
    <w:rsid w:val="003509DA"/>
    <w:rPr>
      <w:sz w:val="18"/>
      <w:szCs w:val="18"/>
    </w:rPr>
  </w:style>
  <w:style w:type="character" w:customStyle="1" w:styleId="Char4">
    <w:name w:val="批注框文本 Char"/>
    <w:basedOn w:val="a0"/>
    <w:link w:val="ac"/>
    <w:uiPriority w:val="99"/>
    <w:semiHidden/>
    <w:rsid w:val="003509DA"/>
    <w:rPr>
      <w:rFonts w:ascii="Times New Roman" w:eastAsia="宋体" w:hAnsi="Times New Roman" w:cs="Times New Roman"/>
      <w:sz w:val="18"/>
      <w:szCs w:val="18"/>
    </w:rPr>
  </w:style>
  <w:style w:type="character" w:styleId="ad">
    <w:name w:val="FollowedHyperlink"/>
    <w:basedOn w:val="a0"/>
    <w:uiPriority w:val="99"/>
    <w:semiHidden/>
    <w:unhideWhenUsed/>
    <w:rsid w:val="00D111AA"/>
    <w:rPr>
      <w:color w:val="800080" w:themeColor="followedHyperlink"/>
      <w:u w:val="single"/>
    </w:rPr>
  </w:style>
  <w:style w:type="paragraph" w:styleId="ae">
    <w:name w:val="Revision"/>
    <w:hidden/>
    <w:uiPriority w:val="99"/>
    <w:semiHidden/>
    <w:rsid w:val="00503AB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6FB6"/>
    <w:pPr>
      <w:widowControl/>
      <w:jc w:val="left"/>
    </w:pPr>
    <w:rPr>
      <w:rFonts w:ascii="宋体" w:hAnsi="宋体" w:cs="宋体"/>
      <w:kern w:val="0"/>
      <w:sz w:val="24"/>
    </w:rPr>
  </w:style>
  <w:style w:type="paragraph" w:styleId="a4">
    <w:name w:val="Body Text Indent"/>
    <w:basedOn w:val="a"/>
    <w:link w:val="Char"/>
    <w:rsid w:val="00916FB6"/>
    <w:pPr>
      <w:widowControl/>
      <w:ind w:firstLine="440"/>
      <w:jc w:val="left"/>
    </w:pPr>
    <w:rPr>
      <w:rFonts w:ascii="楷体_GB2312" w:eastAsia="楷体_GB2312"/>
      <w:bCs/>
      <w:snapToGrid w:val="0"/>
      <w:kern w:val="0"/>
      <w:sz w:val="20"/>
    </w:rPr>
  </w:style>
  <w:style w:type="character" w:customStyle="1" w:styleId="Char">
    <w:name w:val="正文文本缩进 Char"/>
    <w:basedOn w:val="a0"/>
    <w:link w:val="a4"/>
    <w:rsid w:val="00916FB6"/>
    <w:rPr>
      <w:rFonts w:ascii="楷体_GB2312" w:eastAsia="楷体_GB2312" w:hAnsi="Times New Roman" w:cs="Times New Roman"/>
      <w:bCs/>
      <w:snapToGrid w:val="0"/>
      <w:kern w:val="0"/>
      <w:sz w:val="20"/>
      <w:szCs w:val="24"/>
    </w:rPr>
  </w:style>
  <w:style w:type="paragraph" w:styleId="a5">
    <w:name w:val="List Paragraph"/>
    <w:basedOn w:val="a"/>
    <w:uiPriority w:val="34"/>
    <w:qFormat/>
    <w:rsid w:val="00916FB6"/>
    <w:pPr>
      <w:ind w:firstLineChars="200" w:firstLine="420"/>
    </w:pPr>
  </w:style>
  <w:style w:type="paragraph" w:styleId="a6">
    <w:name w:val="header"/>
    <w:basedOn w:val="a"/>
    <w:link w:val="Char0"/>
    <w:uiPriority w:val="99"/>
    <w:unhideWhenUsed/>
    <w:rsid w:val="00234B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34BAB"/>
    <w:rPr>
      <w:rFonts w:ascii="Times New Roman" w:eastAsia="宋体" w:hAnsi="Times New Roman" w:cs="Times New Roman"/>
      <w:sz w:val="18"/>
      <w:szCs w:val="18"/>
    </w:rPr>
  </w:style>
  <w:style w:type="paragraph" w:styleId="a7">
    <w:name w:val="footer"/>
    <w:basedOn w:val="a"/>
    <w:link w:val="Char1"/>
    <w:uiPriority w:val="99"/>
    <w:unhideWhenUsed/>
    <w:rsid w:val="00234BAB"/>
    <w:pPr>
      <w:tabs>
        <w:tab w:val="center" w:pos="4153"/>
        <w:tab w:val="right" w:pos="8306"/>
      </w:tabs>
      <w:snapToGrid w:val="0"/>
      <w:jc w:val="left"/>
    </w:pPr>
    <w:rPr>
      <w:sz w:val="18"/>
      <w:szCs w:val="18"/>
    </w:rPr>
  </w:style>
  <w:style w:type="character" w:customStyle="1" w:styleId="Char1">
    <w:name w:val="页脚 Char"/>
    <w:basedOn w:val="a0"/>
    <w:link w:val="a7"/>
    <w:uiPriority w:val="99"/>
    <w:rsid w:val="00234BAB"/>
    <w:rPr>
      <w:rFonts w:ascii="Times New Roman" w:eastAsia="宋体" w:hAnsi="Times New Roman" w:cs="Times New Roman"/>
      <w:sz w:val="18"/>
      <w:szCs w:val="18"/>
    </w:rPr>
  </w:style>
  <w:style w:type="paragraph" w:customStyle="1" w:styleId="Default">
    <w:name w:val="Default"/>
    <w:rsid w:val="006F661E"/>
    <w:pPr>
      <w:widowControl w:val="0"/>
      <w:autoSpaceDE w:val="0"/>
      <w:autoSpaceDN w:val="0"/>
      <w:adjustRightInd w:val="0"/>
    </w:pPr>
    <w:rPr>
      <w:rFonts w:ascii="宋体" w:hAnsi="宋体" w:cs="宋体"/>
      <w:color w:val="000000"/>
      <w:kern w:val="0"/>
      <w:sz w:val="24"/>
      <w:szCs w:val="24"/>
    </w:rPr>
  </w:style>
  <w:style w:type="character" w:customStyle="1" w:styleId="fontstyle01">
    <w:name w:val="fontstyle01"/>
    <w:basedOn w:val="a0"/>
    <w:rsid w:val="000D2E1F"/>
    <w:rPr>
      <w:rFonts w:ascii="仿宋" w:eastAsia="仿宋" w:hAnsi="仿宋" w:hint="eastAsia"/>
      <w:b w:val="0"/>
      <w:bCs w:val="0"/>
      <w:i w:val="0"/>
      <w:iCs w:val="0"/>
      <w:color w:val="000000"/>
      <w:sz w:val="22"/>
      <w:szCs w:val="22"/>
    </w:rPr>
  </w:style>
  <w:style w:type="character" w:styleId="a8">
    <w:name w:val="Hyperlink"/>
    <w:basedOn w:val="a0"/>
    <w:uiPriority w:val="99"/>
    <w:unhideWhenUsed/>
    <w:rsid w:val="00895AC4"/>
    <w:rPr>
      <w:color w:val="0000FF" w:themeColor="hyperlink"/>
      <w:u w:val="single"/>
    </w:rPr>
  </w:style>
  <w:style w:type="character" w:styleId="a9">
    <w:name w:val="annotation reference"/>
    <w:basedOn w:val="a0"/>
    <w:uiPriority w:val="99"/>
    <w:semiHidden/>
    <w:unhideWhenUsed/>
    <w:rsid w:val="003509DA"/>
    <w:rPr>
      <w:sz w:val="21"/>
      <w:szCs w:val="21"/>
    </w:rPr>
  </w:style>
  <w:style w:type="paragraph" w:styleId="aa">
    <w:name w:val="annotation text"/>
    <w:basedOn w:val="a"/>
    <w:link w:val="Char2"/>
    <w:uiPriority w:val="99"/>
    <w:semiHidden/>
    <w:unhideWhenUsed/>
    <w:rsid w:val="003509DA"/>
    <w:pPr>
      <w:jc w:val="left"/>
    </w:pPr>
  </w:style>
  <w:style w:type="character" w:customStyle="1" w:styleId="Char2">
    <w:name w:val="批注文字 Char"/>
    <w:basedOn w:val="a0"/>
    <w:link w:val="aa"/>
    <w:uiPriority w:val="99"/>
    <w:semiHidden/>
    <w:rsid w:val="003509DA"/>
    <w:rPr>
      <w:rFonts w:ascii="Times New Roman" w:eastAsia="宋体" w:hAnsi="Times New Roman" w:cs="Times New Roman"/>
      <w:szCs w:val="24"/>
    </w:rPr>
  </w:style>
  <w:style w:type="paragraph" w:styleId="ab">
    <w:name w:val="annotation subject"/>
    <w:basedOn w:val="aa"/>
    <w:next w:val="aa"/>
    <w:link w:val="Char3"/>
    <w:uiPriority w:val="99"/>
    <w:semiHidden/>
    <w:unhideWhenUsed/>
    <w:rsid w:val="003509DA"/>
    <w:rPr>
      <w:b/>
      <w:bCs/>
    </w:rPr>
  </w:style>
  <w:style w:type="character" w:customStyle="1" w:styleId="Char3">
    <w:name w:val="批注主题 Char"/>
    <w:basedOn w:val="Char2"/>
    <w:link w:val="ab"/>
    <w:uiPriority w:val="99"/>
    <w:semiHidden/>
    <w:rsid w:val="003509DA"/>
    <w:rPr>
      <w:rFonts w:ascii="Times New Roman" w:eastAsia="宋体" w:hAnsi="Times New Roman" w:cs="Times New Roman"/>
      <w:b/>
      <w:bCs/>
      <w:szCs w:val="24"/>
    </w:rPr>
  </w:style>
  <w:style w:type="paragraph" w:styleId="ac">
    <w:name w:val="Balloon Text"/>
    <w:basedOn w:val="a"/>
    <w:link w:val="Char4"/>
    <w:uiPriority w:val="99"/>
    <w:semiHidden/>
    <w:unhideWhenUsed/>
    <w:rsid w:val="003509DA"/>
    <w:rPr>
      <w:sz w:val="18"/>
      <w:szCs w:val="18"/>
    </w:rPr>
  </w:style>
  <w:style w:type="character" w:customStyle="1" w:styleId="Char4">
    <w:name w:val="批注框文本 Char"/>
    <w:basedOn w:val="a0"/>
    <w:link w:val="ac"/>
    <w:uiPriority w:val="99"/>
    <w:semiHidden/>
    <w:rsid w:val="003509DA"/>
    <w:rPr>
      <w:rFonts w:ascii="Times New Roman" w:eastAsia="宋体" w:hAnsi="Times New Roman" w:cs="Times New Roman"/>
      <w:sz w:val="18"/>
      <w:szCs w:val="18"/>
    </w:rPr>
  </w:style>
  <w:style w:type="character" w:styleId="ad">
    <w:name w:val="FollowedHyperlink"/>
    <w:basedOn w:val="a0"/>
    <w:uiPriority w:val="99"/>
    <w:semiHidden/>
    <w:unhideWhenUsed/>
    <w:rsid w:val="00D111AA"/>
    <w:rPr>
      <w:color w:val="800080" w:themeColor="followedHyperlink"/>
      <w:u w:val="single"/>
    </w:rPr>
  </w:style>
  <w:style w:type="paragraph" w:styleId="ae">
    <w:name w:val="Revision"/>
    <w:hidden/>
    <w:uiPriority w:val="99"/>
    <w:semiHidden/>
    <w:rsid w:val="00503AB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commlife.com/1265/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唐嬿</dc:creator>
  <cp:keywords/>
  <dc:description/>
  <cp:lastModifiedBy>胡玉斌</cp:lastModifiedBy>
  <cp:revision>11</cp:revision>
  <cp:lastPrinted>2019-05-10T05:48:00Z</cp:lastPrinted>
  <dcterms:created xsi:type="dcterms:W3CDTF">2021-01-21T03:07:00Z</dcterms:created>
  <dcterms:modified xsi:type="dcterms:W3CDTF">2021-05-07T07:39:00Z</dcterms:modified>
</cp:coreProperties>
</file>