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FADD4" w14:textId="32073F74" w:rsidR="00711189" w:rsidRDefault="00711189" w:rsidP="00711189">
      <w:pPr>
        <w:widowControl/>
        <w:snapToGrid w:val="0"/>
        <w:jc w:val="center"/>
        <w:rPr>
          <w:rFonts w:ascii="方正小标宋_GBK" w:eastAsia="方正小标宋_GBK" w:hAnsi="华文宋体" w:cs="宋体"/>
          <w:b/>
          <w:spacing w:val="-16"/>
          <w:kern w:val="0"/>
          <w:sz w:val="44"/>
          <w:szCs w:val="44"/>
        </w:rPr>
      </w:pPr>
      <w:r w:rsidRPr="00FB187E">
        <w:rPr>
          <w:rFonts w:ascii="方正小标宋_GBK" w:eastAsia="方正小标宋_GBK" w:hAnsi="华文宋体" w:cs="宋体" w:hint="eastAsia"/>
          <w:b/>
          <w:spacing w:val="-16"/>
          <w:kern w:val="0"/>
          <w:sz w:val="44"/>
          <w:szCs w:val="44"/>
        </w:rPr>
        <w:t>交银</w:t>
      </w:r>
      <w:r w:rsidR="00416DAF">
        <w:rPr>
          <w:rFonts w:ascii="方正小标宋_GBK" w:eastAsia="方正小标宋_GBK" w:hAnsi="华文宋体" w:cs="宋体" w:hint="eastAsia"/>
          <w:b/>
          <w:spacing w:val="-16"/>
          <w:kern w:val="0"/>
          <w:sz w:val="44"/>
          <w:szCs w:val="44"/>
        </w:rPr>
        <w:t>人寿</w:t>
      </w:r>
      <w:r>
        <w:rPr>
          <w:rFonts w:ascii="方正小标宋_GBK" w:eastAsia="方正小标宋_GBK" w:hAnsi="华文宋体" w:cs="宋体" w:hint="eastAsia"/>
          <w:b/>
          <w:spacing w:val="-16"/>
          <w:kern w:val="0"/>
          <w:sz w:val="44"/>
          <w:szCs w:val="44"/>
        </w:rPr>
        <w:t>安行天下</w:t>
      </w:r>
      <w:r w:rsidRPr="00FB187E">
        <w:rPr>
          <w:rFonts w:ascii="方正小标宋_GBK" w:eastAsia="方正小标宋_GBK" w:hAnsi="华文宋体" w:cs="宋体" w:hint="eastAsia"/>
          <w:b/>
          <w:spacing w:val="-16"/>
          <w:kern w:val="0"/>
          <w:sz w:val="44"/>
          <w:szCs w:val="44"/>
        </w:rPr>
        <w:t>意外保险计划</w:t>
      </w:r>
    </w:p>
    <w:p w14:paraId="7E96C3FD" w14:textId="77777777" w:rsidR="00916FB6" w:rsidRPr="00711189" w:rsidRDefault="00916FB6" w:rsidP="00916FB6">
      <w:pPr>
        <w:jc w:val="center"/>
        <w:rPr>
          <w:rFonts w:ascii="宋体" w:hAnsi="宋体"/>
          <w:b/>
          <w:color w:val="000000"/>
          <w:sz w:val="28"/>
          <w:szCs w:val="28"/>
          <w:u w:val="single"/>
          <w:shd w:val="pct15" w:color="auto" w:fill="FFFFFF"/>
        </w:rPr>
      </w:pPr>
    </w:p>
    <w:p w14:paraId="78E9C515" w14:textId="77777777" w:rsidR="00916FB6" w:rsidRPr="00234BAB" w:rsidRDefault="00916FB6" w:rsidP="00953E34">
      <w:pPr>
        <w:spacing w:line="312" w:lineRule="auto"/>
        <w:rPr>
          <w:rFonts w:ascii="仿宋_GB2312" w:eastAsia="仿宋_GB2312"/>
          <w:b/>
          <w:color w:val="0000FF"/>
          <w:sz w:val="28"/>
          <w:szCs w:val="28"/>
          <w:u w:val="single"/>
          <w:shd w:val="pct15" w:color="auto" w:fill="FFFFFF"/>
        </w:rPr>
      </w:pPr>
      <w:r w:rsidRPr="00234BAB">
        <w:rPr>
          <w:rFonts w:ascii="仿宋_GB2312" w:eastAsia="仿宋_GB2312" w:hint="eastAsia"/>
          <w:b/>
          <w:color w:val="0000FF"/>
          <w:sz w:val="28"/>
          <w:szCs w:val="28"/>
          <w:u w:val="single"/>
          <w:shd w:val="pct15" w:color="auto" w:fill="FFFFFF"/>
        </w:rPr>
        <w:t>产品特点</w:t>
      </w:r>
      <w:r w:rsidR="006D6C16">
        <w:rPr>
          <w:rFonts w:ascii="仿宋_GB2312" w:eastAsia="仿宋_GB2312" w:hint="eastAsia"/>
          <w:b/>
          <w:color w:val="0000FF"/>
          <w:sz w:val="28"/>
          <w:szCs w:val="28"/>
          <w:u w:val="single"/>
          <w:shd w:val="pct15" w:color="auto" w:fill="FFFFFF"/>
        </w:rPr>
        <w:t>：</w:t>
      </w:r>
    </w:p>
    <w:p w14:paraId="3B3AA05A" w14:textId="77777777" w:rsidR="00916FB6" w:rsidRPr="00234BAB" w:rsidRDefault="00AE3474" w:rsidP="00953E34">
      <w:pPr>
        <w:numPr>
          <w:ilvl w:val="0"/>
          <w:numId w:val="1"/>
        </w:numPr>
        <w:spacing w:line="312" w:lineRule="auto"/>
        <w:rPr>
          <w:rFonts w:ascii="宋体" w:hAnsi="宋体"/>
          <w:szCs w:val="21"/>
        </w:rPr>
      </w:pPr>
      <w:r>
        <w:rPr>
          <w:rFonts w:ascii="宋体" w:hAnsi="宋体" w:hint="eastAsia"/>
          <w:b/>
          <w:szCs w:val="21"/>
        </w:rPr>
        <w:t>多种保障</w:t>
      </w:r>
      <w:r w:rsidR="00916FB6" w:rsidRPr="00234BAB">
        <w:rPr>
          <w:rFonts w:ascii="宋体" w:hAnsi="宋体" w:hint="eastAsia"/>
          <w:b/>
          <w:szCs w:val="21"/>
        </w:rPr>
        <w:t>，投保灵活：</w:t>
      </w:r>
      <w:r w:rsidR="00916FB6" w:rsidRPr="00234BAB">
        <w:rPr>
          <w:rFonts w:ascii="宋体" w:hAnsi="宋体" w:hint="eastAsia"/>
          <w:szCs w:val="21"/>
        </w:rPr>
        <w:t>提供</w:t>
      </w:r>
      <w:r w:rsidR="00D01F1A">
        <w:rPr>
          <w:rFonts w:ascii="宋体" w:hAnsi="宋体" w:hint="eastAsia"/>
          <w:szCs w:val="21"/>
        </w:rPr>
        <w:t>普通意外、公共交通</w:t>
      </w:r>
      <w:r w:rsidR="00916FB6" w:rsidRPr="00234BAB">
        <w:rPr>
          <w:rFonts w:ascii="宋体" w:hAnsi="宋体" w:hint="eastAsia"/>
          <w:szCs w:val="21"/>
        </w:rPr>
        <w:t>意外</w:t>
      </w:r>
      <w:r w:rsidR="00D01F1A">
        <w:rPr>
          <w:rFonts w:ascii="宋体" w:hAnsi="宋体" w:hint="eastAsia"/>
          <w:szCs w:val="21"/>
        </w:rPr>
        <w:t>、驾乘意外等</w:t>
      </w:r>
      <w:r w:rsidR="00916FB6" w:rsidRPr="00234BAB">
        <w:rPr>
          <w:rFonts w:ascii="宋体" w:hAnsi="宋体" w:hint="eastAsia"/>
          <w:szCs w:val="21"/>
        </w:rPr>
        <w:t>多种保障，并提供</w:t>
      </w:r>
      <w:r w:rsidR="006517C4">
        <w:rPr>
          <w:rFonts w:ascii="宋体" w:hAnsi="宋体" w:hint="eastAsia"/>
          <w:szCs w:val="21"/>
        </w:rPr>
        <w:t>多</w:t>
      </w:r>
      <w:r w:rsidR="00916FB6" w:rsidRPr="00234BAB">
        <w:rPr>
          <w:rFonts w:ascii="宋体" w:hAnsi="宋体" w:hint="eastAsia"/>
          <w:szCs w:val="21"/>
        </w:rPr>
        <w:t>种组合选择，满足您不同的需要。</w:t>
      </w:r>
    </w:p>
    <w:p w14:paraId="075323CA" w14:textId="77777777" w:rsidR="00916FB6" w:rsidRPr="00234BAB" w:rsidRDefault="00916FB6" w:rsidP="00953E34">
      <w:pPr>
        <w:numPr>
          <w:ilvl w:val="0"/>
          <w:numId w:val="1"/>
        </w:numPr>
        <w:spacing w:line="312" w:lineRule="auto"/>
        <w:rPr>
          <w:rFonts w:ascii="宋体" w:hAnsi="宋体"/>
          <w:b/>
          <w:szCs w:val="21"/>
        </w:rPr>
      </w:pPr>
      <w:r w:rsidRPr="00234BAB">
        <w:rPr>
          <w:rFonts w:ascii="宋体" w:hAnsi="宋体" w:hint="eastAsia"/>
          <w:b/>
          <w:szCs w:val="21"/>
        </w:rPr>
        <w:t>交费轻松，投保简易：</w:t>
      </w:r>
      <w:r w:rsidRPr="00234BAB">
        <w:rPr>
          <w:rFonts w:ascii="宋体" w:hAnsi="宋体" w:hint="eastAsia"/>
          <w:szCs w:val="21"/>
        </w:rPr>
        <w:t>每月通过银行卡自动扣取保险费，足不出户，交费轻松自在。</w:t>
      </w:r>
    </w:p>
    <w:p w14:paraId="1B90A2D3" w14:textId="77777777" w:rsidR="00916FB6" w:rsidRPr="00234BAB" w:rsidRDefault="00AE3474" w:rsidP="00953E34">
      <w:pPr>
        <w:numPr>
          <w:ilvl w:val="0"/>
          <w:numId w:val="1"/>
        </w:numPr>
        <w:spacing w:line="312" w:lineRule="auto"/>
        <w:rPr>
          <w:rFonts w:ascii="宋体" w:hAnsi="宋体"/>
          <w:szCs w:val="21"/>
        </w:rPr>
      </w:pPr>
      <w:r>
        <w:rPr>
          <w:rFonts w:ascii="宋体" w:hAnsi="宋体" w:hint="eastAsia"/>
          <w:b/>
          <w:szCs w:val="21"/>
        </w:rPr>
        <w:t>续保惊喜，保额提升</w:t>
      </w:r>
      <w:r w:rsidR="00916FB6" w:rsidRPr="00234BAB">
        <w:rPr>
          <w:rFonts w:ascii="宋体" w:hAnsi="宋体" w:hint="eastAsia"/>
          <w:b/>
          <w:szCs w:val="21"/>
        </w:rPr>
        <w:t>：</w:t>
      </w:r>
      <w:r w:rsidR="00916FB6" w:rsidRPr="00234BAB">
        <w:rPr>
          <w:rFonts w:ascii="宋体" w:hAnsi="宋体" w:hint="eastAsia"/>
          <w:szCs w:val="21"/>
        </w:rPr>
        <w:t>续保后主险保险金额提升至首年主险保险金额110%，为您提供更高保障。</w:t>
      </w:r>
    </w:p>
    <w:p w14:paraId="16C33319" w14:textId="77777777" w:rsidR="00916FB6" w:rsidRPr="00234BAB" w:rsidRDefault="00916FB6" w:rsidP="00953E34">
      <w:pPr>
        <w:spacing w:line="312" w:lineRule="auto"/>
        <w:rPr>
          <w:rFonts w:ascii="宋体" w:hAnsi="宋体"/>
          <w:b/>
          <w:color w:val="000000"/>
          <w:sz w:val="28"/>
          <w:szCs w:val="28"/>
          <w:u w:val="single"/>
          <w:shd w:val="pct15" w:color="auto" w:fill="FFFFFF"/>
        </w:rPr>
      </w:pPr>
    </w:p>
    <w:p w14:paraId="598C13A2" w14:textId="77777777" w:rsidR="00916FB6" w:rsidRPr="00234BAB" w:rsidRDefault="006D6C16" w:rsidP="00953E34">
      <w:pPr>
        <w:spacing w:line="312" w:lineRule="auto"/>
        <w:rPr>
          <w:rFonts w:ascii="仿宋_GB2312" w:eastAsia="仿宋_GB2312"/>
          <w:b/>
          <w:color w:val="0000FF"/>
          <w:sz w:val="28"/>
          <w:szCs w:val="28"/>
          <w:u w:val="single"/>
          <w:shd w:val="pct15" w:color="auto" w:fill="FFFFFF"/>
        </w:rPr>
      </w:pPr>
      <w:r>
        <w:rPr>
          <w:rFonts w:ascii="仿宋_GB2312" w:eastAsia="仿宋_GB2312" w:hint="eastAsia"/>
          <w:b/>
          <w:color w:val="0000FF"/>
          <w:sz w:val="28"/>
          <w:szCs w:val="28"/>
          <w:u w:val="single"/>
          <w:shd w:val="pct15" w:color="auto" w:fill="FFFFFF"/>
        </w:rPr>
        <w:t>产品内容及保险责任范围：</w:t>
      </w:r>
    </w:p>
    <w:p w14:paraId="6DDA079D" w14:textId="153D082F" w:rsidR="00916FB6" w:rsidRDefault="00916FB6" w:rsidP="00953E34">
      <w:pPr>
        <w:spacing w:line="312" w:lineRule="auto"/>
        <w:rPr>
          <w:rFonts w:ascii="宋体" w:hAnsi="宋体"/>
          <w:b/>
          <w:szCs w:val="21"/>
        </w:rPr>
      </w:pPr>
      <w:r w:rsidRPr="00234BAB">
        <w:rPr>
          <w:rFonts w:ascii="宋体" w:hAnsi="宋体" w:hint="eastAsia"/>
          <w:b/>
          <w:szCs w:val="21"/>
        </w:rPr>
        <w:t>主险：交银</w:t>
      </w:r>
      <w:proofErr w:type="gramStart"/>
      <w:r w:rsidR="00416DAF">
        <w:rPr>
          <w:rFonts w:ascii="宋体" w:hAnsi="宋体" w:hint="eastAsia"/>
          <w:b/>
          <w:szCs w:val="21"/>
        </w:rPr>
        <w:t>人寿</w:t>
      </w:r>
      <w:r w:rsidRPr="00234BAB">
        <w:rPr>
          <w:rFonts w:ascii="宋体" w:hAnsi="宋体" w:hint="eastAsia"/>
          <w:b/>
          <w:szCs w:val="21"/>
        </w:rPr>
        <w:t>交</w:t>
      </w:r>
      <w:proofErr w:type="gramEnd"/>
      <w:r w:rsidRPr="00234BAB">
        <w:rPr>
          <w:rFonts w:ascii="宋体" w:hAnsi="宋体" w:hint="eastAsia"/>
          <w:b/>
          <w:szCs w:val="21"/>
        </w:rPr>
        <w:t>银意外伤害保险（A）</w:t>
      </w:r>
    </w:p>
    <w:p w14:paraId="6063031A" w14:textId="77777777" w:rsidR="00AE3474" w:rsidRPr="00AE3474" w:rsidRDefault="00AE3474" w:rsidP="00953E34">
      <w:pPr>
        <w:spacing w:line="312" w:lineRule="auto"/>
        <w:rPr>
          <w:rFonts w:ascii="宋体" w:hAnsi="宋体"/>
          <w:szCs w:val="21"/>
        </w:rPr>
      </w:pPr>
      <w:r w:rsidRPr="00932F38">
        <w:rPr>
          <w:rFonts w:ascii="宋体" w:hAnsi="宋体" w:hint="eastAsia"/>
          <w:szCs w:val="21"/>
        </w:rPr>
        <w:t>在本主合同保险期间内，且本主合同有效的前提下，被保险人遭受意外伤害事故（见释义），本公司承担下列保险责任：</w:t>
      </w:r>
    </w:p>
    <w:p w14:paraId="517ADA08" w14:textId="77777777" w:rsidR="00916FB6" w:rsidRPr="00234BAB" w:rsidRDefault="00534FF7" w:rsidP="00953E34">
      <w:pPr>
        <w:numPr>
          <w:ilvl w:val="0"/>
          <w:numId w:val="2"/>
        </w:numPr>
        <w:spacing w:line="312" w:lineRule="auto"/>
        <w:rPr>
          <w:rFonts w:ascii="宋体" w:hAnsi="宋体"/>
          <w:szCs w:val="21"/>
        </w:rPr>
      </w:pPr>
      <w:r w:rsidRPr="00234BAB">
        <w:rPr>
          <w:rFonts w:ascii="宋体" w:hAnsi="宋体" w:hint="eastAsia"/>
          <w:bCs/>
          <w:color w:val="000000"/>
          <w:szCs w:val="21"/>
        </w:rPr>
        <w:t>普通</w:t>
      </w:r>
      <w:r w:rsidR="00864604">
        <w:rPr>
          <w:rFonts w:ascii="宋体" w:hAnsi="宋体" w:hint="eastAsia"/>
          <w:bCs/>
          <w:color w:val="000000"/>
          <w:szCs w:val="21"/>
        </w:rPr>
        <w:t>意外</w:t>
      </w:r>
      <w:r w:rsidR="009A13E2" w:rsidRPr="00234BAB">
        <w:rPr>
          <w:rFonts w:ascii="宋体" w:hAnsi="宋体" w:hint="eastAsia"/>
          <w:bCs/>
          <w:color w:val="000000"/>
          <w:szCs w:val="21"/>
        </w:rPr>
        <w:t>伤</w:t>
      </w:r>
      <w:r w:rsidR="00916FB6" w:rsidRPr="00234BAB">
        <w:rPr>
          <w:rFonts w:ascii="宋体" w:hAnsi="宋体" w:hint="eastAsia"/>
          <w:bCs/>
          <w:color w:val="000000"/>
          <w:szCs w:val="21"/>
        </w:rPr>
        <w:t>残保险金：</w:t>
      </w:r>
    </w:p>
    <w:p w14:paraId="710B39B9" w14:textId="77777777" w:rsidR="009A13E2" w:rsidRPr="00234BAB" w:rsidRDefault="009A13E2" w:rsidP="00953E34">
      <w:pPr>
        <w:spacing w:line="312" w:lineRule="auto"/>
        <w:jc w:val="left"/>
        <w:rPr>
          <w:rFonts w:ascii="宋体" w:hAnsi="宋体"/>
        </w:rPr>
      </w:pPr>
      <w:r w:rsidRPr="00234BAB">
        <w:rPr>
          <w:rFonts w:ascii="宋体" w:hAnsi="宋体" w:hint="eastAsia"/>
        </w:rPr>
        <w:t>自意外伤害事故发生之日起180日内，如果被保险人因该事故造成《人身保险伤残评定标准与代码》（见释义）所列伤残类别，如自事故发生之日起180日内治疗仍未结束的，则按该事故发生之日起第180日的身体情况进行伤残评定，本公司按本主合同的基本保险金额乘以该处伤残的伤残等级所对应的保险金给付比例给付伤残保险金。</w:t>
      </w:r>
    </w:p>
    <w:p w14:paraId="56B25FB9" w14:textId="77777777" w:rsidR="009A13E2" w:rsidRPr="00234BAB" w:rsidRDefault="009A13E2" w:rsidP="00953E34">
      <w:pPr>
        <w:spacing w:line="312" w:lineRule="auto"/>
        <w:jc w:val="left"/>
        <w:rPr>
          <w:rFonts w:ascii="宋体" w:hAnsi="宋体"/>
        </w:rPr>
      </w:pPr>
      <w:r w:rsidRPr="00234BAB">
        <w:rPr>
          <w:rFonts w:ascii="宋体" w:hAnsi="宋体" w:hint="eastAsia"/>
        </w:rPr>
        <w:t>当同一事故造成两处或两处以上伤残时，首先对各处伤残程度分别进行评定，如果几处伤残等级不同，以最重的伤残等级作为最终的评定结论；如果两处或两处以上伤残等级相同，伤残等级在原评定基础上晋升一级，最高晋升至第一级。对于同一部位和性质的伤残，不适用以上晋级规则。</w:t>
      </w:r>
    </w:p>
    <w:p w14:paraId="140F1D3E" w14:textId="77777777" w:rsidR="009A13E2" w:rsidRPr="00234BAB" w:rsidRDefault="009A13E2" w:rsidP="00953E34">
      <w:pPr>
        <w:spacing w:line="312" w:lineRule="auto"/>
        <w:jc w:val="left"/>
        <w:rPr>
          <w:rFonts w:ascii="宋体" w:cs="宋体"/>
          <w:kern w:val="0"/>
          <w:szCs w:val="21"/>
        </w:rPr>
      </w:pPr>
      <w:r w:rsidRPr="00234BAB">
        <w:rPr>
          <w:rFonts w:ascii="宋体" w:hAnsi="宋体" w:hint="eastAsia"/>
        </w:rPr>
        <w:t>人身保险伤残程度等级相对应的保险金给付比例分为十档，</w:t>
      </w:r>
      <w:r w:rsidRPr="00234BAB">
        <w:rPr>
          <w:rFonts w:ascii="宋体" w:cs="宋体" w:hint="eastAsia"/>
          <w:kern w:val="0"/>
          <w:szCs w:val="21"/>
        </w:rPr>
        <w:t>具体见下表：</w:t>
      </w:r>
    </w:p>
    <w:p w14:paraId="22E18F9E" w14:textId="77777777" w:rsidR="009A13E2" w:rsidRPr="00AE3474" w:rsidRDefault="009A13E2" w:rsidP="00953E34">
      <w:pPr>
        <w:spacing w:line="312" w:lineRule="auto"/>
        <w:rPr>
          <w:rFonts w:ascii="宋体" w:hAnsi="宋体"/>
          <w:b/>
        </w:rPr>
      </w:pPr>
      <w:r w:rsidRPr="00AE3474">
        <w:rPr>
          <w:rFonts w:ascii="宋体" w:hAnsi="宋体" w:hint="eastAsia"/>
          <w:b/>
        </w:rPr>
        <w:t>伤残程度等级对应的保险金给付比例表</w:t>
      </w:r>
    </w:p>
    <w:tbl>
      <w:tblPr>
        <w:tblW w:w="7122" w:type="dxa"/>
        <w:tblCellMar>
          <w:left w:w="0" w:type="dxa"/>
          <w:right w:w="0" w:type="dxa"/>
        </w:tblCellMar>
        <w:tblLook w:val="04A0" w:firstRow="1" w:lastRow="0" w:firstColumn="1" w:lastColumn="0" w:noHBand="0" w:noVBand="1"/>
      </w:tblPr>
      <w:tblGrid>
        <w:gridCol w:w="945"/>
        <w:gridCol w:w="617"/>
        <w:gridCol w:w="618"/>
        <w:gridCol w:w="618"/>
        <w:gridCol w:w="617"/>
        <w:gridCol w:w="618"/>
        <w:gridCol w:w="618"/>
        <w:gridCol w:w="617"/>
        <w:gridCol w:w="618"/>
        <w:gridCol w:w="618"/>
        <w:gridCol w:w="618"/>
      </w:tblGrid>
      <w:tr w:rsidR="009A13E2" w:rsidRPr="00AE3474" w14:paraId="7B908D38" w14:textId="77777777" w:rsidTr="00772289">
        <w:tc>
          <w:tcPr>
            <w:tcW w:w="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4F6DCD"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伤残程度等级</w:t>
            </w:r>
          </w:p>
        </w:tc>
        <w:tc>
          <w:tcPr>
            <w:tcW w:w="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341D4C"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一级</w:t>
            </w:r>
          </w:p>
        </w:tc>
        <w:tc>
          <w:tcPr>
            <w:tcW w:w="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54E5EA"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二级</w:t>
            </w:r>
          </w:p>
        </w:tc>
        <w:tc>
          <w:tcPr>
            <w:tcW w:w="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054535"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三级</w:t>
            </w:r>
          </w:p>
        </w:tc>
        <w:tc>
          <w:tcPr>
            <w:tcW w:w="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3CDE32"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四级</w:t>
            </w:r>
          </w:p>
        </w:tc>
        <w:tc>
          <w:tcPr>
            <w:tcW w:w="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24D2C5"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五级</w:t>
            </w:r>
          </w:p>
        </w:tc>
        <w:tc>
          <w:tcPr>
            <w:tcW w:w="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B6A8A7"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六级</w:t>
            </w:r>
          </w:p>
        </w:tc>
        <w:tc>
          <w:tcPr>
            <w:tcW w:w="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710DC0"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七级</w:t>
            </w:r>
          </w:p>
        </w:tc>
        <w:tc>
          <w:tcPr>
            <w:tcW w:w="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2934A0"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八级</w:t>
            </w:r>
          </w:p>
        </w:tc>
        <w:tc>
          <w:tcPr>
            <w:tcW w:w="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D4A89B"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九级</w:t>
            </w:r>
          </w:p>
        </w:tc>
        <w:tc>
          <w:tcPr>
            <w:tcW w:w="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550AEB"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十级</w:t>
            </w:r>
          </w:p>
        </w:tc>
      </w:tr>
      <w:tr w:rsidR="009A13E2" w:rsidRPr="00AE3474" w14:paraId="1D6C77F8" w14:textId="77777777" w:rsidTr="00772289">
        <w:tc>
          <w:tcPr>
            <w:tcW w:w="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691DB"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给付比例</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9669C9"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100%</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4F4CD"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90%</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01978"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80%</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DBE87"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70%</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30D49"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60%</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D16940"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50%</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F6F34"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40%</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9E527"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30%</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78B2AD"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20%</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B88D1" w14:textId="77777777" w:rsidR="009A13E2" w:rsidRPr="00AE3474" w:rsidRDefault="009A13E2" w:rsidP="00953E34">
            <w:pPr>
              <w:spacing w:line="312" w:lineRule="auto"/>
              <w:jc w:val="center"/>
              <w:rPr>
                <w:rFonts w:ascii="宋体" w:hAnsi="宋体" w:cs="宋体"/>
                <w:b/>
                <w:sz w:val="18"/>
                <w:szCs w:val="18"/>
              </w:rPr>
            </w:pPr>
            <w:r w:rsidRPr="00AE3474">
              <w:rPr>
                <w:rFonts w:ascii="宋体" w:hAnsi="宋体" w:hint="eastAsia"/>
                <w:b/>
                <w:sz w:val="18"/>
                <w:szCs w:val="18"/>
              </w:rPr>
              <w:t>10%</w:t>
            </w:r>
          </w:p>
        </w:tc>
      </w:tr>
    </w:tbl>
    <w:p w14:paraId="654327DA" w14:textId="77777777" w:rsidR="009A13E2" w:rsidRPr="00234BAB" w:rsidRDefault="00534FF7" w:rsidP="00953E34">
      <w:pPr>
        <w:numPr>
          <w:ilvl w:val="0"/>
          <w:numId w:val="2"/>
        </w:numPr>
        <w:spacing w:line="312" w:lineRule="auto"/>
        <w:rPr>
          <w:rFonts w:ascii="宋体" w:hAnsi="宋体"/>
          <w:szCs w:val="21"/>
        </w:rPr>
      </w:pPr>
      <w:r w:rsidRPr="00234BAB">
        <w:rPr>
          <w:rFonts w:ascii="宋体" w:hAnsi="宋体" w:hint="eastAsia"/>
          <w:bCs/>
          <w:color w:val="000000"/>
          <w:szCs w:val="21"/>
        </w:rPr>
        <w:t>普通</w:t>
      </w:r>
      <w:r w:rsidR="00AE3474">
        <w:rPr>
          <w:rFonts w:ascii="宋体" w:hAnsi="宋体" w:hint="eastAsia"/>
          <w:bCs/>
          <w:color w:val="000000"/>
          <w:szCs w:val="21"/>
        </w:rPr>
        <w:t>意外</w:t>
      </w:r>
      <w:r w:rsidR="009A13E2" w:rsidRPr="00234BAB">
        <w:rPr>
          <w:rFonts w:ascii="宋体" w:hAnsi="宋体" w:hint="eastAsia"/>
          <w:bCs/>
          <w:color w:val="000000"/>
          <w:szCs w:val="21"/>
        </w:rPr>
        <w:t>身故保险金：</w:t>
      </w:r>
    </w:p>
    <w:p w14:paraId="5C5CD054" w14:textId="77777777" w:rsidR="009A13E2" w:rsidRPr="00234BAB" w:rsidRDefault="009A13E2" w:rsidP="00953E34">
      <w:pPr>
        <w:spacing w:line="312" w:lineRule="auto"/>
        <w:rPr>
          <w:rFonts w:ascii="宋体" w:hAnsi="宋体"/>
          <w:szCs w:val="21"/>
        </w:rPr>
      </w:pPr>
      <w:r w:rsidRPr="00234BAB">
        <w:rPr>
          <w:rFonts w:ascii="宋体" w:hAnsi="宋体" w:hint="eastAsia"/>
          <w:szCs w:val="21"/>
        </w:rPr>
        <w:t>自意外伤害事故发生之日起180日内，如果被保险人因该事故而导致身故，本主合同终止，本公司按本主合同的基本保险金额给付身故保险金。</w:t>
      </w:r>
      <w:r w:rsidRPr="00AE3474">
        <w:rPr>
          <w:rFonts w:ascii="宋体" w:hAnsi="宋体" w:hint="eastAsia"/>
          <w:b/>
          <w:szCs w:val="21"/>
        </w:rPr>
        <w:t>如果在给付身故保险金前本公司已给付过伤残保险金，本公司将从身故保险金中扣除累计已给付的伤残保险金。</w:t>
      </w:r>
    </w:p>
    <w:p w14:paraId="6FB10333" w14:textId="77777777" w:rsidR="009A13E2" w:rsidRPr="00234BAB" w:rsidRDefault="009A13E2" w:rsidP="00953E34">
      <w:pPr>
        <w:spacing w:line="312" w:lineRule="auto"/>
        <w:rPr>
          <w:rFonts w:ascii="宋体" w:hAnsi="宋体"/>
          <w:szCs w:val="21"/>
        </w:rPr>
      </w:pPr>
      <w:r w:rsidRPr="00234BAB">
        <w:rPr>
          <w:rFonts w:ascii="宋体" w:hAnsi="宋体" w:hint="eastAsia"/>
          <w:szCs w:val="21"/>
        </w:rPr>
        <w:lastRenderedPageBreak/>
        <w:t>本公司对本主合同负有的保险金给付责任以本主合同的基本保险金额为限，本公司累计给付的保险金达到本主合同的基本保险金额时，本公司对本主合同应负的保险金给付责任即告终止。</w:t>
      </w:r>
    </w:p>
    <w:p w14:paraId="1E69BB2C" w14:textId="7D431386" w:rsidR="00916FB6" w:rsidRDefault="00916FB6" w:rsidP="00953E34">
      <w:pPr>
        <w:spacing w:line="312" w:lineRule="auto"/>
        <w:rPr>
          <w:rFonts w:ascii="宋体" w:hAnsi="宋体"/>
          <w:b/>
          <w:szCs w:val="21"/>
        </w:rPr>
      </w:pPr>
      <w:r w:rsidRPr="00234BAB">
        <w:rPr>
          <w:rFonts w:ascii="宋体" w:hAnsi="宋体" w:hint="eastAsia"/>
          <w:b/>
          <w:szCs w:val="21"/>
        </w:rPr>
        <w:t>附加险1：</w:t>
      </w:r>
      <w:r w:rsidR="00416DAF" w:rsidRPr="006517C4">
        <w:rPr>
          <w:rFonts w:ascii="宋体" w:hAnsi="宋体" w:hint="eastAsia"/>
          <w:b/>
          <w:szCs w:val="21"/>
        </w:rPr>
        <w:t>交银</w:t>
      </w:r>
      <w:r w:rsidR="00416DAF">
        <w:rPr>
          <w:rFonts w:ascii="宋体" w:hAnsi="宋体" w:hint="eastAsia"/>
          <w:b/>
          <w:szCs w:val="21"/>
        </w:rPr>
        <w:t>人寿</w:t>
      </w:r>
      <w:r w:rsidRPr="00234BAB">
        <w:rPr>
          <w:rFonts w:ascii="宋体" w:hAnsi="宋体" w:hint="eastAsia"/>
          <w:b/>
          <w:szCs w:val="21"/>
        </w:rPr>
        <w:t>附加交银水陆公共交通工具意外伤害保险</w:t>
      </w:r>
    </w:p>
    <w:p w14:paraId="593E3D28" w14:textId="77777777" w:rsidR="00AE3474" w:rsidRPr="00AE3474" w:rsidRDefault="00AE3474" w:rsidP="00953E34">
      <w:pPr>
        <w:spacing w:line="312" w:lineRule="auto"/>
        <w:rPr>
          <w:rFonts w:ascii="宋体" w:hAnsi="宋体"/>
          <w:szCs w:val="21"/>
        </w:rPr>
      </w:pPr>
      <w:r w:rsidRPr="00AE3474">
        <w:rPr>
          <w:rFonts w:ascii="宋体" w:hAnsi="宋体" w:hint="eastAsia"/>
          <w:szCs w:val="21"/>
        </w:rPr>
        <w:t>在本附加合同保险期间内，且本附加合同有效的前提下，如果被保险人以乘客（见释义）身份在搭乘（见释义）水陆公共交通工具（见释义）期间遭受意外伤害事故（见释义），本公司承担下列保险责任：</w:t>
      </w:r>
    </w:p>
    <w:p w14:paraId="43BD0DE2" w14:textId="77777777" w:rsidR="00916FB6" w:rsidRPr="00234BAB" w:rsidRDefault="00D55AAE" w:rsidP="00953E34">
      <w:pPr>
        <w:numPr>
          <w:ilvl w:val="0"/>
          <w:numId w:val="2"/>
        </w:numPr>
        <w:spacing w:line="312" w:lineRule="auto"/>
        <w:rPr>
          <w:rFonts w:ascii="宋体" w:hAnsi="宋体"/>
          <w:szCs w:val="21"/>
        </w:rPr>
      </w:pPr>
      <w:r w:rsidRPr="00234BAB">
        <w:rPr>
          <w:rFonts w:ascii="宋体" w:hAnsi="宋体" w:hint="eastAsia"/>
          <w:szCs w:val="21"/>
        </w:rPr>
        <w:t>水陆公共交通工具意外</w:t>
      </w:r>
      <w:r w:rsidR="00DE64F6" w:rsidRPr="00234BAB">
        <w:rPr>
          <w:rFonts w:ascii="宋体" w:hAnsi="宋体" w:hint="eastAsia"/>
          <w:szCs w:val="21"/>
        </w:rPr>
        <w:t>伤残</w:t>
      </w:r>
      <w:r w:rsidR="00916FB6" w:rsidRPr="00234BAB">
        <w:rPr>
          <w:rFonts w:ascii="宋体" w:hAnsi="宋体" w:hint="eastAsia"/>
          <w:szCs w:val="21"/>
        </w:rPr>
        <w:t>保险金</w:t>
      </w:r>
    </w:p>
    <w:p w14:paraId="46CA7596" w14:textId="77777777" w:rsidR="00DE64F6" w:rsidRPr="00234BAB" w:rsidRDefault="00DE64F6" w:rsidP="00953E34">
      <w:pPr>
        <w:spacing w:line="312" w:lineRule="auto"/>
        <w:jc w:val="left"/>
        <w:rPr>
          <w:rFonts w:ascii="宋体" w:hAnsi="宋体"/>
        </w:rPr>
      </w:pPr>
      <w:r w:rsidRPr="00234BAB">
        <w:rPr>
          <w:rFonts w:ascii="宋体" w:hAnsi="宋体" w:hint="eastAsia"/>
        </w:rPr>
        <w:t>自意外伤害事故发生之日起180日内，如果被保险人因该事故造成《人身保险伤残评定标准与代码》（见释义）所列伤残类别，如自事故发生之日起180日内治疗仍未结束的，则按该事故发生之日起第180日的身体情况进行伤残评定，本公司按本附加合同的基本保险金额乘以该处伤残的伤残等级所对应的保险金给付比例给付伤残保险金。</w:t>
      </w:r>
    </w:p>
    <w:p w14:paraId="600DD734" w14:textId="77777777" w:rsidR="00DE64F6" w:rsidRPr="00234BAB" w:rsidRDefault="00DE64F6" w:rsidP="00953E34">
      <w:pPr>
        <w:spacing w:line="312" w:lineRule="auto"/>
        <w:jc w:val="left"/>
        <w:rPr>
          <w:rFonts w:ascii="宋体" w:hAnsi="宋体"/>
        </w:rPr>
      </w:pPr>
      <w:r w:rsidRPr="00234BAB">
        <w:rPr>
          <w:rFonts w:ascii="宋体" w:hAnsi="宋体" w:hint="eastAsia"/>
        </w:rPr>
        <w:t>当同一事故造成两处或两处以上伤残时，首先对各处伤残程度分别进行评定，如果几处伤残等级不同，以最重的伤残等级作为最终的评定结论；如果两处或两处以上伤残等级相同，伤残等级在原评定基础上晋升一级，最高晋升至第一级。对于同一部位和性质的伤残，不适用以上晋级规则。</w:t>
      </w:r>
    </w:p>
    <w:p w14:paraId="0E05CC52" w14:textId="77777777" w:rsidR="005A1874" w:rsidRPr="00AE3474" w:rsidRDefault="005A1874" w:rsidP="00953E34">
      <w:pPr>
        <w:spacing w:line="312" w:lineRule="auto"/>
        <w:jc w:val="left"/>
        <w:rPr>
          <w:rFonts w:ascii="宋体" w:hAnsi="宋体"/>
          <w:b/>
        </w:rPr>
      </w:pPr>
      <w:r w:rsidRPr="00AE3474">
        <w:rPr>
          <w:rFonts w:ascii="宋体" w:hAnsi="宋体" w:hint="eastAsia"/>
          <w:b/>
        </w:rPr>
        <w:t>伤残程度等级对应的保险金给付比例同《普通</w:t>
      </w:r>
      <w:r w:rsidR="00AE3474">
        <w:rPr>
          <w:rFonts w:ascii="宋体" w:hAnsi="宋体" w:hint="eastAsia"/>
          <w:b/>
        </w:rPr>
        <w:t>意外</w:t>
      </w:r>
      <w:r w:rsidRPr="00AE3474">
        <w:rPr>
          <w:rFonts w:ascii="宋体" w:hAnsi="宋体" w:hint="eastAsia"/>
          <w:b/>
        </w:rPr>
        <w:t>伤残保险金》。</w:t>
      </w:r>
    </w:p>
    <w:p w14:paraId="0F7C24E2" w14:textId="77777777" w:rsidR="00DE64F6" w:rsidRPr="00234BAB" w:rsidRDefault="00D55AAE" w:rsidP="00953E34">
      <w:pPr>
        <w:numPr>
          <w:ilvl w:val="0"/>
          <w:numId w:val="2"/>
        </w:numPr>
        <w:spacing w:line="312" w:lineRule="auto"/>
        <w:rPr>
          <w:rFonts w:ascii="宋体" w:hAnsi="宋体"/>
          <w:szCs w:val="21"/>
        </w:rPr>
      </w:pPr>
      <w:r w:rsidRPr="00234BAB">
        <w:rPr>
          <w:rFonts w:ascii="宋体" w:hAnsi="宋体" w:hint="eastAsia"/>
          <w:szCs w:val="21"/>
        </w:rPr>
        <w:t>水陆公共交通工具意外</w:t>
      </w:r>
      <w:r w:rsidR="00DE64F6" w:rsidRPr="00234BAB">
        <w:rPr>
          <w:rFonts w:ascii="宋体" w:hAnsi="宋体" w:hint="eastAsia"/>
          <w:szCs w:val="21"/>
        </w:rPr>
        <w:t>身故保险金</w:t>
      </w:r>
    </w:p>
    <w:p w14:paraId="289FA355" w14:textId="77777777" w:rsidR="00DE64F6" w:rsidRPr="00234BAB" w:rsidRDefault="00DE64F6" w:rsidP="00953E34">
      <w:pPr>
        <w:spacing w:line="312" w:lineRule="auto"/>
        <w:rPr>
          <w:rFonts w:ascii="宋体" w:hAnsi="宋体"/>
        </w:rPr>
      </w:pPr>
      <w:r w:rsidRPr="00234BAB">
        <w:rPr>
          <w:rFonts w:ascii="宋体" w:hAnsi="宋体" w:hint="eastAsia"/>
        </w:rPr>
        <w:t>自意外伤害事故发生之日起180日内，如果被保险人因该事故而导致身故，本附加合同终止，本公司按本附加合同的基本保险金额给付身故保险金。如果在给付身故保险金前本公司已给付过伤残保险金，本公司将从身故保险金中扣除累计已给付的伤残保险金。</w:t>
      </w:r>
    </w:p>
    <w:p w14:paraId="0F49B452" w14:textId="77777777" w:rsidR="00DE64F6" w:rsidRPr="00234BAB" w:rsidRDefault="00DE64F6" w:rsidP="00953E34">
      <w:pPr>
        <w:spacing w:line="312" w:lineRule="auto"/>
        <w:rPr>
          <w:rFonts w:ascii="宋体" w:hAnsi="宋体"/>
        </w:rPr>
      </w:pPr>
      <w:r w:rsidRPr="00234BAB">
        <w:rPr>
          <w:rFonts w:ascii="宋体" w:hAnsi="宋体" w:hint="eastAsia"/>
        </w:rPr>
        <w:t>本公司对本附加合同负有的保险金给付责任以本附加合同的基本保险金额为限，本公司累计给付的保险金达到本附加合同的基本保险金额时，本公司对本附加合同应负的保险金给付责任即告终止。</w:t>
      </w:r>
    </w:p>
    <w:p w14:paraId="1997695C" w14:textId="15FBA260" w:rsidR="006517C4" w:rsidRDefault="006517C4" w:rsidP="00953E34">
      <w:pPr>
        <w:spacing w:line="312" w:lineRule="auto"/>
        <w:rPr>
          <w:rFonts w:ascii="宋体" w:hAnsi="宋体"/>
          <w:b/>
          <w:szCs w:val="21"/>
        </w:rPr>
      </w:pPr>
      <w:r w:rsidRPr="00234BAB">
        <w:rPr>
          <w:rFonts w:ascii="宋体" w:hAnsi="宋体" w:hint="eastAsia"/>
          <w:b/>
          <w:szCs w:val="21"/>
        </w:rPr>
        <w:t>附加险</w:t>
      </w:r>
      <w:r>
        <w:rPr>
          <w:rFonts w:ascii="宋体" w:hAnsi="宋体" w:hint="eastAsia"/>
          <w:b/>
          <w:szCs w:val="21"/>
        </w:rPr>
        <w:t>2</w:t>
      </w:r>
      <w:r w:rsidRPr="00234BAB">
        <w:rPr>
          <w:rFonts w:ascii="宋体" w:hAnsi="宋体" w:hint="eastAsia"/>
          <w:b/>
          <w:szCs w:val="21"/>
        </w:rPr>
        <w:t>：</w:t>
      </w:r>
      <w:r w:rsidRPr="006517C4">
        <w:rPr>
          <w:rFonts w:ascii="宋体" w:hAnsi="宋体" w:hint="eastAsia"/>
          <w:b/>
          <w:szCs w:val="21"/>
        </w:rPr>
        <w:t>交银</w:t>
      </w:r>
      <w:r w:rsidR="00416DAF">
        <w:rPr>
          <w:rFonts w:ascii="宋体" w:hAnsi="宋体" w:hint="eastAsia"/>
          <w:b/>
          <w:szCs w:val="21"/>
        </w:rPr>
        <w:t>人寿</w:t>
      </w:r>
      <w:r w:rsidRPr="006517C4">
        <w:rPr>
          <w:rFonts w:ascii="宋体" w:hAnsi="宋体" w:hint="eastAsia"/>
          <w:b/>
          <w:szCs w:val="21"/>
        </w:rPr>
        <w:t>附加驾乘A意外伤害保险</w:t>
      </w:r>
    </w:p>
    <w:p w14:paraId="60B1B168" w14:textId="77777777" w:rsidR="006F661E" w:rsidRPr="006F661E" w:rsidRDefault="006F661E" w:rsidP="00953E34">
      <w:pPr>
        <w:spacing w:line="312" w:lineRule="auto"/>
        <w:rPr>
          <w:rFonts w:ascii="宋体" w:hAnsi="宋体"/>
          <w:szCs w:val="21"/>
        </w:rPr>
      </w:pPr>
      <w:r w:rsidRPr="006F661E">
        <w:rPr>
          <w:rFonts w:ascii="宋体" w:hAnsi="宋体" w:hint="eastAsia"/>
          <w:szCs w:val="21"/>
        </w:rPr>
        <w:t>在本附加合同保险期间内，且本附加合同有效的前提下，被保险人驾驶或乘坐一般道路交通工具（见释义7.1）期间发生公安机关交通管理部门认定的道路交通事故且因此遭受意外伤害事故（见释义7.2），本公司承担下列保险责任：</w:t>
      </w:r>
    </w:p>
    <w:p w14:paraId="1BEFCB75" w14:textId="77777777" w:rsidR="00DE64F6" w:rsidRPr="006517C4" w:rsidRDefault="006517C4" w:rsidP="00953E34">
      <w:pPr>
        <w:numPr>
          <w:ilvl w:val="0"/>
          <w:numId w:val="2"/>
        </w:numPr>
        <w:spacing w:line="312" w:lineRule="auto"/>
        <w:rPr>
          <w:rFonts w:ascii="宋体" w:hAnsi="宋体"/>
          <w:szCs w:val="21"/>
        </w:rPr>
      </w:pPr>
      <w:r w:rsidRPr="006517C4">
        <w:rPr>
          <w:rFonts w:ascii="宋体" w:hAnsi="宋体" w:hint="eastAsia"/>
          <w:szCs w:val="21"/>
        </w:rPr>
        <w:t>驾乘意外伤残保险金</w:t>
      </w:r>
    </w:p>
    <w:p w14:paraId="595D17D3" w14:textId="77777777" w:rsidR="006517C4" w:rsidRPr="006517C4" w:rsidRDefault="006517C4" w:rsidP="00953E34">
      <w:pPr>
        <w:spacing w:line="312" w:lineRule="auto"/>
        <w:rPr>
          <w:rFonts w:ascii="宋体" w:hAnsi="宋体"/>
        </w:rPr>
      </w:pPr>
      <w:r w:rsidRPr="006517C4">
        <w:rPr>
          <w:rFonts w:ascii="宋体" w:hAnsi="宋体" w:hint="eastAsia"/>
        </w:rPr>
        <w:t>自意外伤害事故发生之日起 180 日内，如果被保险人因该事故造成《人身保险伤残评定标准与代码》 （见释义 7.3） 所列伤残类别， 本公司按本附加合同对应保险责任的基本保险金额乘以该处伤残的伤残等级所对应的保险金给付比例给付伤残保险金。 如被保险人自事故发生之日起 180 日时治疗仍未结束的，则按该事故发生之日起第 180 日的身体情况进行伤残评定。</w:t>
      </w:r>
    </w:p>
    <w:p w14:paraId="6367EF10" w14:textId="77777777" w:rsidR="006517C4" w:rsidRPr="006517C4" w:rsidRDefault="006517C4" w:rsidP="00953E34">
      <w:pPr>
        <w:spacing w:line="312" w:lineRule="auto"/>
        <w:rPr>
          <w:rFonts w:ascii="宋体" w:hAnsi="宋体"/>
        </w:rPr>
      </w:pPr>
      <w:r w:rsidRPr="006517C4">
        <w:rPr>
          <w:rFonts w:ascii="宋体" w:hAnsi="宋体" w:hint="eastAsia"/>
        </w:rPr>
        <w:lastRenderedPageBreak/>
        <w:t>当同一事故造成两处或两处以上伤残时，首先对各处伤残程度分别进行评定，如果几处伤残等级不同，以最重的伤残等级作为最终的评定结论；如果两处或两处以上伤残等级相同，伤残等级在原评定基础上晋升一级，最高晋升至第一级。对于同一部位和性质的伤残，不适用以上晋级规则。</w:t>
      </w:r>
    </w:p>
    <w:p w14:paraId="254B2ADB" w14:textId="77777777" w:rsidR="006517C4" w:rsidRPr="006F661E" w:rsidRDefault="006517C4" w:rsidP="00953E34">
      <w:pPr>
        <w:spacing w:line="312" w:lineRule="auto"/>
        <w:jc w:val="left"/>
        <w:rPr>
          <w:rFonts w:ascii="宋体" w:hAnsi="宋体"/>
          <w:b/>
        </w:rPr>
      </w:pPr>
      <w:r w:rsidRPr="006F661E">
        <w:rPr>
          <w:rFonts w:ascii="宋体" w:hAnsi="宋体" w:hint="eastAsia"/>
          <w:b/>
        </w:rPr>
        <w:t>伤残程度等级对应的保险金给付比例同《普通</w:t>
      </w:r>
      <w:r w:rsidR="006F661E" w:rsidRPr="006F661E">
        <w:rPr>
          <w:rFonts w:ascii="宋体" w:hAnsi="宋体" w:hint="eastAsia"/>
          <w:b/>
        </w:rPr>
        <w:t>意外</w:t>
      </w:r>
      <w:r w:rsidRPr="006F661E">
        <w:rPr>
          <w:rFonts w:ascii="宋体" w:hAnsi="宋体" w:hint="eastAsia"/>
          <w:b/>
        </w:rPr>
        <w:t>伤残保险金》。</w:t>
      </w:r>
    </w:p>
    <w:p w14:paraId="4FB7D891" w14:textId="77777777" w:rsidR="006517C4" w:rsidRPr="00234BAB" w:rsidRDefault="006517C4" w:rsidP="00953E34">
      <w:pPr>
        <w:numPr>
          <w:ilvl w:val="0"/>
          <w:numId w:val="2"/>
        </w:numPr>
        <w:spacing w:line="312" w:lineRule="auto"/>
        <w:rPr>
          <w:rFonts w:ascii="宋体" w:hAnsi="宋体"/>
          <w:szCs w:val="21"/>
        </w:rPr>
      </w:pPr>
      <w:r>
        <w:rPr>
          <w:rFonts w:ascii="宋体" w:hAnsi="宋体" w:hint="eastAsia"/>
          <w:szCs w:val="21"/>
        </w:rPr>
        <w:t>驾乘</w:t>
      </w:r>
      <w:r w:rsidRPr="00234BAB">
        <w:rPr>
          <w:rFonts w:ascii="宋体" w:hAnsi="宋体" w:hint="eastAsia"/>
          <w:szCs w:val="21"/>
        </w:rPr>
        <w:t>意外身故保险金</w:t>
      </w:r>
    </w:p>
    <w:p w14:paraId="5AFC17AE" w14:textId="77777777" w:rsidR="006517C4" w:rsidRPr="00D01F1A" w:rsidRDefault="006517C4" w:rsidP="00953E34">
      <w:pPr>
        <w:spacing w:line="312" w:lineRule="auto"/>
        <w:rPr>
          <w:rFonts w:ascii="宋体" w:hAnsi="宋体"/>
        </w:rPr>
      </w:pPr>
      <w:r w:rsidRPr="00D01F1A">
        <w:rPr>
          <w:rFonts w:ascii="宋体" w:hAnsi="宋体" w:hint="eastAsia"/>
        </w:rPr>
        <w:t>自意外伤害事故发生之日起 180 日内， 如果被保险人因该事故而导致身故， 本附加合同终止， 本公司按本附加合同的基本保险金额给付身故保险金。 如果在给付身故保险金前本公司已给付过伤残保险金，本公司将从身故保险金中扣除累计已给付的伤残保险金。</w:t>
      </w:r>
    </w:p>
    <w:p w14:paraId="1425425C" w14:textId="77777777" w:rsidR="006517C4" w:rsidRPr="00D01F1A" w:rsidRDefault="00D01F1A" w:rsidP="00953E34">
      <w:pPr>
        <w:spacing w:line="312" w:lineRule="auto"/>
        <w:rPr>
          <w:rFonts w:ascii="宋体" w:hAnsi="宋体"/>
        </w:rPr>
      </w:pPr>
      <w:r w:rsidRPr="00D01F1A">
        <w:rPr>
          <w:rFonts w:ascii="宋体" w:hAnsi="宋体" w:hint="eastAsia"/>
        </w:rPr>
        <w:t>本公司对本附加合同负有的保险金给付责任以本附加合同的基本保险金额为限， 本公司累计给付的保险金达到本附加合同的基本保险金额时，本公司对本附加合同应负的保险金给付责任即告终止。</w:t>
      </w:r>
    </w:p>
    <w:p w14:paraId="73174863" w14:textId="416F0078" w:rsidR="00916FB6" w:rsidRDefault="00916FB6" w:rsidP="00953E34">
      <w:pPr>
        <w:spacing w:line="312" w:lineRule="auto"/>
        <w:rPr>
          <w:rFonts w:ascii="宋体" w:hAnsi="宋体"/>
          <w:b/>
          <w:szCs w:val="21"/>
        </w:rPr>
      </w:pPr>
      <w:r w:rsidRPr="00234BAB">
        <w:rPr>
          <w:rFonts w:ascii="宋体" w:hAnsi="宋体" w:hint="eastAsia"/>
          <w:b/>
          <w:color w:val="000000"/>
          <w:szCs w:val="21"/>
        </w:rPr>
        <w:t>附加险3：</w:t>
      </w:r>
      <w:r w:rsidR="00416DAF" w:rsidRPr="006517C4">
        <w:rPr>
          <w:rFonts w:ascii="宋体" w:hAnsi="宋体" w:hint="eastAsia"/>
          <w:b/>
          <w:szCs w:val="21"/>
        </w:rPr>
        <w:t>交银</w:t>
      </w:r>
      <w:r w:rsidR="00416DAF">
        <w:rPr>
          <w:rFonts w:ascii="宋体" w:hAnsi="宋体" w:hint="eastAsia"/>
          <w:b/>
          <w:szCs w:val="21"/>
        </w:rPr>
        <w:t>人寿</w:t>
      </w:r>
      <w:r w:rsidRPr="00234BAB">
        <w:rPr>
          <w:rFonts w:ascii="宋体" w:hAnsi="宋体" w:hint="eastAsia"/>
          <w:b/>
          <w:szCs w:val="21"/>
        </w:rPr>
        <w:t>附加交银航空意外伤害保险（A）</w:t>
      </w:r>
    </w:p>
    <w:p w14:paraId="5F40FC84" w14:textId="77777777" w:rsidR="006F661E" w:rsidRPr="006F661E" w:rsidRDefault="006F661E" w:rsidP="006F661E">
      <w:pPr>
        <w:pStyle w:val="Default"/>
        <w:jc w:val="both"/>
        <w:rPr>
          <w:sz w:val="21"/>
          <w:szCs w:val="21"/>
        </w:rPr>
      </w:pPr>
      <w:r>
        <w:rPr>
          <w:sz w:val="21"/>
          <w:szCs w:val="21"/>
        </w:rPr>
        <w:t>在本附加合同保险期间内，且本附加合同有效的前提下，如果被保险人以乘客（见释义）身份在合法搭乘（见释义）民航班机期间遭受意外伤害事故（见释义），本公司承担下列保险责任：</w:t>
      </w:r>
    </w:p>
    <w:p w14:paraId="5B244C36" w14:textId="77777777" w:rsidR="00916FB6" w:rsidRPr="00234BAB" w:rsidRDefault="00916FB6" w:rsidP="00953E34">
      <w:pPr>
        <w:numPr>
          <w:ilvl w:val="0"/>
          <w:numId w:val="3"/>
        </w:numPr>
        <w:spacing w:line="312" w:lineRule="auto"/>
        <w:rPr>
          <w:rFonts w:ascii="宋体" w:hAnsi="宋体"/>
          <w:szCs w:val="21"/>
        </w:rPr>
      </w:pPr>
      <w:r w:rsidRPr="00234BAB">
        <w:rPr>
          <w:rFonts w:ascii="宋体" w:hAnsi="宋体" w:hint="eastAsia"/>
          <w:szCs w:val="21"/>
        </w:rPr>
        <w:t>航空意外伤残保险金</w:t>
      </w:r>
    </w:p>
    <w:p w14:paraId="1A8CA1EA" w14:textId="77777777" w:rsidR="00916FB6" w:rsidRPr="00234BAB" w:rsidRDefault="00916FB6" w:rsidP="00953E34">
      <w:pPr>
        <w:spacing w:line="312" w:lineRule="auto"/>
        <w:jc w:val="left"/>
        <w:rPr>
          <w:rFonts w:ascii="宋体" w:hAnsi="宋体"/>
        </w:rPr>
      </w:pPr>
      <w:r w:rsidRPr="00234BAB">
        <w:rPr>
          <w:rFonts w:ascii="宋体" w:hAnsi="宋体" w:hint="eastAsia"/>
        </w:rPr>
        <w:t>被保险人以乘客身份在合法搭乘民航班机期间遭受意外伤害事故，自意外伤害事故发生之日起180日内，如果被保险人因该事故造成《人身保险伤残评定标准与代码》所列伤残类别，如自事故发生之日起180日内治疗仍未结束的，则按该事故发生之日起第180日的身体情况进行伤残评定，本公司按本附加合同的基本保险金额乘以该处伤残的伤残等级所对应的保险金给付比例给付伤残保险金。</w:t>
      </w:r>
    </w:p>
    <w:p w14:paraId="202C4FDF" w14:textId="77777777" w:rsidR="005A1874" w:rsidRPr="00234BAB" w:rsidRDefault="005A1874" w:rsidP="00953E34">
      <w:pPr>
        <w:spacing w:line="312" w:lineRule="auto"/>
        <w:rPr>
          <w:rFonts w:ascii="宋体" w:hAnsi="宋体"/>
        </w:rPr>
      </w:pPr>
      <w:r w:rsidRPr="00234BAB">
        <w:rPr>
          <w:rFonts w:ascii="宋体" w:hAnsi="宋体" w:hint="eastAsia"/>
        </w:rPr>
        <w:t>当同一事故造成两处或两处以上伤残时，首先对各处伤残程度分别进行评定，如果几处伤残等级不同，以最重的伤残等级作为最终的评定结论；如果两处或两处以上伤残等级相同，伤残等级在原评定基础上晋升一级，最高晋升至第一级。对于同一部位和性质的伤残，不适用以上晋级规则。</w:t>
      </w:r>
    </w:p>
    <w:p w14:paraId="5F00EAE3" w14:textId="77777777" w:rsidR="005A1874" w:rsidRPr="006F661E" w:rsidRDefault="005A1874" w:rsidP="00953E34">
      <w:pPr>
        <w:spacing w:line="312" w:lineRule="auto"/>
        <w:rPr>
          <w:rFonts w:ascii="宋体" w:hAnsi="宋体"/>
          <w:b/>
          <w:szCs w:val="21"/>
        </w:rPr>
      </w:pPr>
      <w:r w:rsidRPr="006F661E">
        <w:rPr>
          <w:rFonts w:ascii="宋体" w:hAnsi="宋体" w:hint="eastAsia"/>
          <w:b/>
        </w:rPr>
        <w:t>伤残程度等级对应的保险金给付比例同《普通</w:t>
      </w:r>
      <w:r w:rsidR="006F661E" w:rsidRPr="006F661E">
        <w:rPr>
          <w:rFonts w:ascii="宋体" w:hAnsi="宋体" w:hint="eastAsia"/>
          <w:b/>
        </w:rPr>
        <w:t>意外</w:t>
      </w:r>
      <w:r w:rsidRPr="006F661E">
        <w:rPr>
          <w:rFonts w:ascii="宋体" w:hAnsi="宋体" w:hint="eastAsia"/>
          <w:b/>
        </w:rPr>
        <w:t>伤残保险金》。</w:t>
      </w:r>
    </w:p>
    <w:p w14:paraId="413FEE3E" w14:textId="77777777" w:rsidR="00916FB6" w:rsidRPr="00234BAB" w:rsidRDefault="00916FB6" w:rsidP="00953E34">
      <w:pPr>
        <w:numPr>
          <w:ilvl w:val="0"/>
          <w:numId w:val="3"/>
        </w:numPr>
        <w:spacing w:line="312" w:lineRule="auto"/>
        <w:rPr>
          <w:rFonts w:ascii="宋体" w:hAnsi="宋体"/>
          <w:szCs w:val="21"/>
        </w:rPr>
      </w:pPr>
      <w:r w:rsidRPr="00234BAB">
        <w:rPr>
          <w:rFonts w:ascii="宋体" w:hAnsi="宋体" w:hint="eastAsia"/>
          <w:szCs w:val="21"/>
        </w:rPr>
        <w:t>航空意外身故保险金</w:t>
      </w:r>
    </w:p>
    <w:p w14:paraId="4CA389F4" w14:textId="77777777" w:rsidR="00916FB6" w:rsidRPr="00234BAB" w:rsidRDefault="00916FB6" w:rsidP="00953E34">
      <w:pPr>
        <w:spacing w:line="312" w:lineRule="auto"/>
        <w:rPr>
          <w:rFonts w:ascii="宋体" w:hAnsi="宋体"/>
          <w:szCs w:val="21"/>
        </w:rPr>
      </w:pPr>
      <w:r w:rsidRPr="00234BAB">
        <w:rPr>
          <w:rFonts w:ascii="宋体" w:hAnsi="宋体" w:hint="eastAsia"/>
        </w:rPr>
        <w:t>被保险人以乘客身份在合法搭乘民航班机期间遭受意外伤害事故，自意外伤害事故发生之日起180日内，如果被保险人因该事故而导致身故,</w:t>
      </w:r>
      <w:r w:rsidRPr="00234BAB">
        <w:rPr>
          <w:rFonts w:ascii="宋体" w:hAnsi="宋体" w:hint="eastAsia"/>
          <w:szCs w:val="21"/>
        </w:rPr>
        <w:t>本附加合同终止，</w:t>
      </w:r>
      <w:r w:rsidRPr="00234BAB">
        <w:rPr>
          <w:rFonts w:ascii="宋体" w:hAnsi="宋体"/>
          <w:szCs w:val="21"/>
        </w:rPr>
        <w:t>本公司按</w:t>
      </w:r>
      <w:r w:rsidRPr="00234BAB">
        <w:rPr>
          <w:rFonts w:ascii="宋体" w:hAnsi="宋体" w:hint="eastAsia"/>
          <w:szCs w:val="21"/>
        </w:rPr>
        <w:t>本附加合同的基本</w:t>
      </w:r>
      <w:r w:rsidRPr="00234BAB">
        <w:rPr>
          <w:rFonts w:ascii="宋体" w:hAnsi="宋体"/>
          <w:szCs w:val="21"/>
        </w:rPr>
        <w:t>保险金额给付身故保险金。</w:t>
      </w:r>
      <w:r w:rsidRPr="00234BAB">
        <w:rPr>
          <w:rFonts w:ascii="宋体" w:hAnsi="宋体" w:hint="eastAsia"/>
          <w:szCs w:val="21"/>
        </w:rPr>
        <w:t>如果在给付身故保险金前本公司已给付过伤残保险金，本公司将从身故保险金中扣除累计已给付的伤残保险金。</w:t>
      </w:r>
    </w:p>
    <w:p w14:paraId="38F02FC8" w14:textId="77777777" w:rsidR="00916FB6" w:rsidRPr="00234BAB" w:rsidRDefault="00916FB6" w:rsidP="00953E34">
      <w:pPr>
        <w:spacing w:line="312" w:lineRule="auto"/>
        <w:rPr>
          <w:rFonts w:ascii="宋体" w:hAnsi="宋体"/>
          <w:szCs w:val="21"/>
        </w:rPr>
      </w:pPr>
      <w:r w:rsidRPr="00234BAB">
        <w:rPr>
          <w:rFonts w:ascii="宋体" w:hAnsi="宋体" w:hint="eastAsia"/>
          <w:szCs w:val="21"/>
        </w:rPr>
        <w:t>本公司对本附加合同负有的保险金给付责任以本附加合同的基本保险金额为限，本公司累计给付的保险金达到本附加合同的基本保险金额时，本公司对本附加合同应负的保险金给付责任即告终止。</w:t>
      </w:r>
    </w:p>
    <w:p w14:paraId="50EB9712" w14:textId="20947F1F" w:rsidR="00534FF7" w:rsidRDefault="00534FF7" w:rsidP="00953E34">
      <w:pPr>
        <w:spacing w:line="312" w:lineRule="auto"/>
        <w:rPr>
          <w:rFonts w:ascii="宋体" w:hAnsi="宋体"/>
          <w:b/>
          <w:szCs w:val="21"/>
        </w:rPr>
      </w:pPr>
      <w:r w:rsidRPr="00234BAB">
        <w:rPr>
          <w:rFonts w:ascii="宋体" w:hAnsi="宋体" w:hint="eastAsia"/>
          <w:b/>
          <w:szCs w:val="21"/>
        </w:rPr>
        <w:lastRenderedPageBreak/>
        <w:t>附加险</w:t>
      </w:r>
      <w:r w:rsidR="00711189">
        <w:rPr>
          <w:rFonts w:ascii="宋体" w:hAnsi="宋体"/>
          <w:b/>
          <w:szCs w:val="21"/>
        </w:rPr>
        <w:t>4</w:t>
      </w:r>
      <w:r w:rsidRPr="00234BAB">
        <w:rPr>
          <w:rFonts w:ascii="宋体" w:hAnsi="宋体" w:hint="eastAsia"/>
          <w:b/>
          <w:szCs w:val="21"/>
        </w:rPr>
        <w:t>：</w:t>
      </w:r>
      <w:r w:rsidR="00416DAF" w:rsidRPr="006517C4">
        <w:rPr>
          <w:rFonts w:ascii="宋体" w:hAnsi="宋体" w:hint="eastAsia"/>
          <w:b/>
          <w:szCs w:val="21"/>
        </w:rPr>
        <w:t>交银</w:t>
      </w:r>
      <w:r w:rsidR="00416DAF">
        <w:rPr>
          <w:rFonts w:ascii="宋体" w:hAnsi="宋体" w:hint="eastAsia"/>
          <w:b/>
          <w:szCs w:val="21"/>
        </w:rPr>
        <w:t>人寿</w:t>
      </w:r>
      <w:r w:rsidRPr="00234BAB">
        <w:rPr>
          <w:rFonts w:ascii="宋体" w:hAnsi="宋体" w:hint="eastAsia"/>
          <w:b/>
          <w:szCs w:val="21"/>
        </w:rPr>
        <w:t>附加交</w:t>
      </w:r>
      <w:proofErr w:type="gramStart"/>
      <w:r w:rsidRPr="00234BAB">
        <w:rPr>
          <w:rFonts w:ascii="宋体" w:hAnsi="宋体" w:hint="eastAsia"/>
          <w:b/>
          <w:szCs w:val="21"/>
        </w:rPr>
        <w:t>银生活</w:t>
      </w:r>
      <w:proofErr w:type="gramEnd"/>
      <w:r w:rsidRPr="00234BAB">
        <w:rPr>
          <w:rFonts w:ascii="宋体" w:hAnsi="宋体" w:hint="eastAsia"/>
          <w:b/>
          <w:szCs w:val="21"/>
        </w:rPr>
        <w:t>补贴意外伤害保险</w:t>
      </w:r>
    </w:p>
    <w:p w14:paraId="790F8100" w14:textId="77777777" w:rsidR="006F661E" w:rsidRPr="006F661E" w:rsidRDefault="006F661E" w:rsidP="00953E34">
      <w:pPr>
        <w:spacing w:line="312" w:lineRule="auto"/>
        <w:rPr>
          <w:rFonts w:ascii="宋体" w:hAnsi="宋体"/>
          <w:color w:val="000000"/>
          <w:szCs w:val="21"/>
        </w:rPr>
      </w:pPr>
      <w:r w:rsidRPr="006F661E">
        <w:rPr>
          <w:rFonts w:ascii="宋体" w:hAnsi="宋体" w:hint="eastAsia"/>
          <w:color w:val="000000"/>
          <w:szCs w:val="21"/>
        </w:rPr>
        <w:t>在本附加合同保险期间内，且本附加合同有效的前提下，如果被保险人遭受意外伤害事故（见释义），本公司承担下列保险责任：</w:t>
      </w:r>
    </w:p>
    <w:p w14:paraId="62D4D9AE" w14:textId="77777777" w:rsidR="00534FF7" w:rsidRPr="00234BAB" w:rsidRDefault="00534FF7" w:rsidP="00953E34">
      <w:pPr>
        <w:numPr>
          <w:ilvl w:val="0"/>
          <w:numId w:val="5"/>
        </w:numPr>
        <w:spacing w:line="312" w:lineRule="auto"/>
        <w:rPr>
          <w:rFonts w:ascii="宋体" w:hAnsi="宋体"/>
          <w:bCs/>
          <w:szCs w:val="21"/>
        </w:rPr>
      </w:pPr>
      <w:r w:rsidRPr="00234BAB">
        <w:rPr>
          <w:rFonts w:ascii="宋体" w:hAnsi="宋体" w:hint="eastAsia"/>
          <w:bCs/>
          <w:szCs w:val="21"/>
        </w:rPr>
        <w:t>意外伤残生活补贴保险金</w:t>
      </w:r>
    </w:p>
    <w:p w14:paraId="1AAFCBA5" w14:textId="77777777" w:rsidR="00AE3474" w:rsidRDefault="00534FF7" w:rsidP="00953E34">
      <w:pPr>
        <w:spacing w:line="312" w:lineRule="auto"/>
        <w:rPr>
          <w:rFonts w:ascii="宋体" w:hAnsi="宋体"/>
        </w:rPr>
      </w:pPr>
      <w:r w:rsidRPr="00234BAB">
        <w:rPr>
          <w:rFonts w:ascii="宋体" w:hAnsi="宋体" w:hint="eastAsia"/>
        </w:rPr>
        <w:t>被保险人遭受意外伤害事故，自意外伤害事故发生之日起180日内，如果被保险人因该事故造成《人身保险伤残评定标准与代码》所列伤残类别，如自事故发生之日起180日内治疗仍未结束的，则按该事故发生之日起第180日的身体情况进行伤残评定，本公司每月按本附加合同的基本保险金额乘以该处伤残的伤残等级所对应的保险金给付比例给付意外伤残生活补贴保险金，累计给付12次。</w:t>
      </w:r>
    </w:p>
    <w:p w14:paraId="65242DD7" w14:textId="77777777" w:rsidR="00AE3474" w:rsidRPr="009E1BB3" w:rsidRDefault="00AE3474" w:rsidP="00AE3474">
      <w:pPr>
        <w:jc w:val="left"/>
        <w:rPr>
          <w:rFonts w:ascii="宋体" w:hAnsi="宋体"/>
        </w:rPr>
      </w:pPr>
      <w:r w:rsidRPr="009E1BB3">
        <w:rPr>
          <w:rFonts w:ascii="宋体" w:hAnsi="宋体" w:hint="eastAsia"/>
        </w:rPr>
        <w:t>当同一事故造成两处或两处以上伤残时，首先对各处伤残程度分别进行评定，如果几处伤残等级不同，以最重的伤残等级作为最终的评定结论；如果两处或两处以上伤残等级相同，伤残等级在原评定基础上晋升一级，最高晋升至第一级。对于同一部位和性质的伤残，不适用以上晋级规则。</w:t>
      </w:r>
    </w:p>
    <w:p w14:paraId="37FF7416" w14:textId="77777777" w:rsidR="00534FF7" w:rsidRPr="006F661E" w:rsidRDefault="00534FF7" w:rsidP="00953E34">
      <w:pPr>
        <w:spacing w:line="312" w:lineRule="auto"/>
        <w:rPr>
          <w:rFonts w:ascii="宋体" w:hAnsi="宋体"/>
          <w:b/>
        </w:rPr>
      </w:pPr>
      <w:r w:rsidRPr="006F661E">
        <w:rPr>
          <w:rFonts w:ascii="宋体" w:hAnsi="宋体" w:hint="eastAsia"/>
          <w:b/>
        </w:rPr>
        <w:t>伤残程度等级对应的保险金给付比例同《</w:t>
      </w:r>
      <w:r w:rsidR="005A1874" w:rsidRPr="006F661E">
        <w:rPr>
          <w:rFonts w:ascii="宋体" w:hAnsi="宋体" w:hint="eastAsia"/>
          <w:b/>
        </w:rPr>
        <w:t>普通</w:t>
      </w:r>
      <w:r w:rsidR="006F661E" w:rsidRPr="006F661E">
        <w:rPr>
          <w:rFonts w:ascii="宋体" w:hAnsi="宋体" w:hint="eastAsia"/>
          <w:b/>
        </w:rPr>
        <w:t>意外</w:t>
      </w:r>
      <w:r w:rsidR="005A1874" w:rsidRPr="006F661E">
        <w:rPr>
          <w:rFonts w:ascii="宋体" w:hAnsi="宋体" w:hint="eastAsia"/>
          <w:b/>
        </w:rPr>
        <w:t>伤残保险金</w:t>
      </w:r>
      <w:r w:rsidRPr="006F661E">
        <w:rPr>
          <w:rFonts w:ascii="宋体" w:hAnsi="宋体" w:hint="eastAsia"/>
          <w:b/>
        </w:rPr>
        <w:t>》</w:t>
      </w:r>
      <w:r w:rsidR="005A1874" w:rsidRPr="006F661E">
        <w:rPr>
          <w:rFonts w:ascii="宋体" w:hAnsi="宋体" w:hint="eastAsia"/>
          <w:b/>
        </w:rPr>
        <w:t>。</w:t>
      </w:r>
    </w:p>
    <w:p w14:paraId="5E1547CE" w14:textId="77777777" w:rsidR="00534FF7" w:rsidRPr="00234BAB" w:rsidRDefault="00534FF7" w:rsidP="00953E34">
      <w:pPr>
        <w:numPr>
          <w:ilvl w:val="0"/>
          <w:numId w:val="5"/>
        </w:numPr>
        <w:spacing w:line="312" w:lineRule="auto"/>
        <w:rPr>
          <w:rFonts w:ascii="宋体" w:hAnsi="宋体"/>
          <w:bCs/>
          <w:szCs w:val="21"/>
        </w:rPr>
      </w:pPr>
      <w:r w:rsidRPr="00234BAB">
        <w:rPr>
          <w:rFonts w:ascii="宋体" w:hAnsi="宋体" w:hint="eastAsia"/>
          <w:bCs/>
          <w:szCs w:val="21"/>
        </w:rPr>
        <w:t>意外身故生活补贴保险金</w:t>
      </w:r>
    </w:p>
    <w:p w14:paraId="7170A58A" w14:textId="77777777" w:rsidR="005A1874" w:rsidRPr="006F661E" w:rsidRDefault="005A1874" w:rsidP="00953E34">
      <w:pPr>
        <w:spacing w:line="312" w:lineRule="auto"/>
        <w:rPr>
          <w:rFonts w:ascii="宋体" w:hAnsi="宋体"/>
          <w:b/>
        </w:rPr>
      </w:pPr>
      <w:r w:rsidRPr="00234BAB">
        <w:rPr>
          <w:rFonts w:ascii="宋体" w:hAnsi="宋体" w:hint="eastAsia"/>
        </w:rPr>
        <w:t>自意外伤害事故发生之日起180日内，如果被保险人因该事故而导致身故，本附加合同终止，本公司按本附加合同基本保险金额的12倍给付意外身故保险金。</w:t>
      </w:r>
      <w:r w:rsidRPr="006F661E">
        <w:rPr>
          <w:rFonts w:ascii="宋体" w:hAnsi="宋体" w:hint="eastAsia"/>
          <w:b/>
        </w:rPr>
        <w:t>如果在给付意外身故保险金前本公司已给付过意外伤残生活补贴保险金，本公司将从意外身故保险金中扣除累计已给付的意外伤残生活补贴保险金。</w:t>
      </w:r>
    </w:p>
    <w:p w14:paraId="098B9B11" w14:textId="77777777" w:rsidR="00534FF7" w:rsidRPr="00234BAB" w:rsidRDefault="005A1874" w:rsidP="00953E34">
      <w:pPr>
        <w:spacing w:line="312" w:lineRule="auto"/>
        <w:rPr>
          <w:rFonts w:ascii="宋体" w:hAnsi="宋体"/>
          <w:color w:val="000000"/>
        </w:rPr>
      </w:pPr>
      <w:r w:rsidRPr="00234BAB">
        <w:rPr>
          <w:rFonts w:ascii="宋体" w:hAnsi="宋体" w:hint="eastAsia"/>
        </w:rPr>
        <w:t>本公司对本附加合同负有的保险金给付责任以本附加合同基本保险金额的12倍为限，本公司累计给付的保险金达到本附加合同基本保险金额的12倍时，本公司对本附加合同应负的保险金给付责任即告终止。</w:t>
      </w:r>
    </w:p>
    <w:p w14:paraId="4BC89F6F" w14:textId="77777777" w:rsidR="00534FF7" w:rsidRPr="00234BAB" w:rsidRDefault="00534FF7" w:rsidP="00953E34">
      <w:pPr>
        <w:spacing w:line="312" w:lineRule="auto"/>
        <w:rPr>
          <w:rFonts w:ascii="宋体" w:hAnsi="宋体"/>
          <w:szCs w:val="21"/>
        </w:rPr>
      </w:pPr>
    </w:p>
    <w:p w14:paraId="6A99515E" w14:textId="77777777" w:rsidR="00916FB6" w:rsidRPr="00234BAB" w:rsidRDefault="00916FB6" w:rsidP="00953E34">
      <w:pPr>
        <w:spacing w:line="312" w:lineRule="auto"/>
        <w:rPr>
          <w:rFonts w:ascii="仿宋_GB2312" w:eastAsia="仿宋_GB2312"/>
          <w:b/>
          <w:color w:val="0000FF"/>
          <w:sz w:val="28"/>
          <w:szCs w:val="28"/>
          <w:u w:val="single"/>
          <w:shd w:val="pct15" w:color="auto" w:fill="FFFFFF"/>
        </w:rPr>
      </w:pPr>
      <w:r w:rsidRPr="00234BAB">
        <w:rPr>
          <w:rFonts w:ascii="仿宋_GB2312" w:eastAsia="仿宋_GB2312" w:hint="eastAsia"/>
          <w:b/>
          <w:color w:val="0000FF"/>
          <w:sz w:val="28"/>
          <w:szCs w:val="28"/>
          <w:u w:val="single"/>
          <w:shd w:val="pct15" w:color="auto" w:fill="FFFFFF"/>
        </w:rPr>
        <w:t>投保示例</w:t>
      </w:r>
      <w:r w:rsidR="006D6C16">
        <w:rPr>
          <w:rFonts w:ascii="仿宋_GB2312" w:eastAsia="仿宋_GB2312" w:hint="eastAsia"/>
          <w:b/>
          <w:color w:val="0000FF"/>
          <w:sz w:val="28"/>
          <w:szCs w:val="28"/>
          <w:u w:val="single"/>
          <w:shd w:val="pct15" w:color="auto" w:fill="FFFFFF"/>
        </w:rPr>
        <w:t>：</w:t>
      </w:r>
    </w:p>
    <w:p w14:paraId="16D38082" w14:textId="2A6567E0" w:rsidR="00916FB6" w:rsidRPr="008B2EE3" w:rsidRDefault="00916FB6" w:rsidP="00416DAF">
      <w:pPr>
        <w:widowControl/>
        <w:snapToGrid w:val="0"/>
        <w:rPr>
          <w:szCs w:val="21"/>
        </w:rPr>
      </w:pPr>
      <w:r w:rsidRPr="00234BAB">
        <w:rPr>
          <w:rFonts w:hint="eastAsia"/>
          <w:szCs w:val="21"/>
        </w:rPr>
        <w:t>张先生，</w:t>
      </w:r>
      <w:r w:rsidRPr="00234BAB">
        <w:rPr>
          <w:rFonts w:hint="eastAsia"/>
          <w:szCs w:val="21"/>
        </w:rPr>
        <w:t>30</w:t>
      </w:r>
      <w:r w:rsidRPr="00234BAB">
        <w:rPr>
          <w:rFonts w:hint="eastAsia"/>
          <w:szCs w:val="21"/>
        </w:rPr>
        <w:t>岁，公司白领，购买了</w:t>
      </w:r>
      <w:r w:rsidR="008B2EE3" w:rsidRPr="008B2EE3">
        <w:rPr>
          <w:rFonts w:hint="eastAsia"/>
          <w:szCs w:val="21"/>
        </w:rPr>
        <w:t>交银</w:t>
      </w:r>
      <w:r w:rsidR="00416DAF">
        <w:rPr>
          <w:rFonts w:hint="eastAsia"/>
          <w:szCs w:val="21"/>
        </w:rPr>
        <w:t>人寿</w:t>
      </w:r>
      <w:r w:rsidR="008B2EE3" w:rsidRPr="008B2EE3">
        <w:rPr>
          <w:rFonts w:hint="eastAsia"/>
          <w:szCs w:val="21"/>
        </w:rPr>
        <w:t>安行天下意外保险计划</w:t>
      </w:r>
      <w:r w:rsidRPr="008B2EE3">
        <w:rPr>
          <w:rFonts w:hint="eastAsia"/>
          <w:szCs w:val="21"/>
        </w:rPr>
        <w:t>，并选择如下组合方案</w:t>
      </w:r>
    </w:p>
    <w:p w14:paraId="4D9268B1" w14:textId="0DE8EB7E" w:rsidR="00772289" w:rsidRDefault="00772289" w:rsidP="00953E34">
      <w:pPr>
        <w:spacing w:line="312" w:lineRule="auto"/>
        <w:rPr>
          <w:rFonts w:ascii="宋体" w:hAnsi="宋体" w:cs="Arial"/>
          <w:b/>
          <w:color w:val="000000"/>
          <w:szCs w:val="21"/>
        </w:rPr>
      </w:pPr>
      <w:r w:rsidRPr="00234BAB">
        <w:rPr>
          <w:rFonts w:ascii="宋体" w:hAnsi="宋体" w:cs="Arial" w:hint="eastAsia"/>
          <w:b/>
          <w:color w:val="000000"/>
          <w:szCs w:val="21"/>
        </w:rPr>
        <w:t>保障方案：</w:t>
      </w:r>
    </w:p>
    <w:tbl>
      <w:tblPr>
        <w:tblW w:w="8825"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693"/>
        <w:gridCol w:w="1276"/>
        <w:gridCol w:w="850"/>
        <w:gridCol w:w="851"/>
        <w:gridCol w:w="1155"/>
      </w:tblGrid>
      <w:tr w:rsidR="00772289" w:rsidRPr="00234BAB" w14:paraId="326433DC" w14:textId="77777777" w:rsidTr="00964329">
        <w:trPr>
          <w:trHeight w:val="427"/>
          <w:tblCellSpacing w:w="0" w:type="dxa"/>
        </w:trPr>
        <w:tc>
          <w:tcPr>
            <w:tcW w:w="4693" w:type="dxa"/>
            <w:shd w:val="clear" w:color="auto" w:fill="CCFFFF"/>
          </w:tcPr>
          <w:p w14:paraId="04C734A8" w14:textId="77777777" w:rsidR="00772289" w:rsidRPr="00234BAB" w:rsidRDefault="00772289" w:rsidP="00953E34">
            <w:pPr>
              <w:spacing w:line="312" w:lineRule="auto"/>
              <w:jc w:val="center"/>
              <w:rPr>
                <w:rFonts w:ascii="宋体" w:hAnsi="宋体"/>
                <w:b/>
                <w:bCs/>
                <w:color w:val="000000"/>
                <w:kern w:val="24"/>
                <w:szCs w:val="21"/>
              </w:rPr>
            </w:pPr>
            <w:r w:rsidRPr="00234BAB">
              <w:rPr>
                <w:rFonts w:ascii="宋体" w:hAnsi="宋体" w:hint="eastAsia"/>
                <w:b/>
                <w:bCs/>
                <w:color w:val="000000"/>
                <w:kern w:val="24"/>
                <w:szCs w:val="21"/>
              </w:rPr>
              <w:t>险种名称</w:t>
            </w:r>
          </w:p>
        </w:tc>
        <w:tc>
          <w:tcPr>
            <w:tcW w:w="1276" w:type="dxa"/>
            <w:shd w:val="clear" w:color="auto" w:fill="CCFFFF"/>
          </w:tcPr>
          <w:p w14:paraId="693BC926" w14:textId="77777777" w:rsidR="00772289" w:rsidRPr="00234BAB" w:rsidRDefault="00772289" w:rsidP="00953E34">
            <w:pPr>
              <w:spacing w:line="312" w:lineRule="auto"/>
              <w:jc w:val="center"/>
              <w:rPr>
                <w:rFonts w:ascii="宋体" w:hAnsi="宋体"/>
                <w:b/>
                <w:bCs/>
                <w:color w:val="000000"/>
                <w:kern w:val="24"/>
                <w:szCs w:val="21"/>
              </w:rPr>
            </w:pPr>
            <w:r w:rsidRPr="00234BAB">
              <w:rPr>
                <w:rFonts w:ascii="宋体" w:hAnsi="宋体" w:hint="eastAsia"/>
                <w:b/>
                <w:bCs/>
                <w:color w:val="000000"/>
                <w:kern w:val="24"/>
                <w:szCs w:val="21"/>
              </w:rPr>
              <w:t>保额</w:t>
            </w:r>
          </w:p>
        </w:tc>
        <w:tc>
          <w:tcPr>
            <w:tcW w:w="850" w:type="dxa"/>
            <w:shd w:val="clear" w:color="auto" w:fill="CCFFFF"/>
          </w:tcPr>
          <w:p w14:paraId="35A0B8E2" w14:textId="77777777" w:rsidR="00772289" w:rsidRPr="00234BAB" w:rsidRDefault="00772289" w:rsidP="00953E34">
            <w:pPr>
              <w:spacing w:line="312" w:lineRule="auto"/>
              <w:jc w:val="center"/>
              <w:rPr>
                <w:rFonts w:ascii="宋体" w:hAnsi="宋体"/>
                <w:b/>
                <w:bCs/>
                <w:color w:val="000000"/>
                <w:kern w:val="24"/>
                <w:szCs w:val="21"/>
              </w:rPr>
            </w:pPr>
            <w:r w:rsidRPr="00234BAB">
              <w:rPr>
                <w:rFonts w:ascii="宋体" w:hAnsi="宋体" w:hint="eastAsia"/>
                <w:b/>
                <w:bCs/>
                <w:color w:val="000000"/>
                <w:kern w:val="24"/>
                <w:szCs w:val="21"/>
              </w:rPr>
              <w:t>保障期</w:t>
            </w:r>
          </w:p>
        </w:tc>
        <w:tc>
          <w:tcPr>
            <w:tcW w:w="851" w:type="dxa"/>
            <w:shd w:val="clear" w:color="auto" w:fill="CCFFFF"/>
          </w:tcPr>
          <w:p w14:paraId="71E1762A" w14:textId="77777777" w:rsidR="00772289" w:rsidRPr="00234BAB" w:rsidRDefault="00772289" w:rsidP="00953E34">
            <w:pPr>
              <w:spacing w:line="312" w:lineRule="auto"/>
              <w:jc w:val="center"/>
              <w:rPr>
                <w:rFonts w:ascii="宋体" w:hAnsi="宋体"/>
                <w:b/>
                <w:bCs/>
                <w:color w:val="000000"/>
                <w:kern w:val="24"/>
                <w:szCs w:val="21"/>
              </w:rPr>
            </w:pPr>
            <w:r w:rsidRPr="00234BAB">
              <w:rPr>
                <w:rFonts w:ascii="宋体" w:hAnsi="宋体" w:hint="eastAsia"/>
                <w:b/>
                <w:bCs/>
                <w:color w:val="000000"/>
                <w:kern w:val="24"/>
                <w:szCs w:val="21"/>
              </w:rPr>
              <w:t>缴费期</w:t>
            </w:r>
          </w:p>
        </w:tc>
        <w:tc>
          <w:tcPr>
            <w:tcW w:w="1155" w:type="dxa"/>
            <w:shd w:val="clear" w:color="auto" w:fill="CCFFFF"/>
          </w:tcPr>
          <w:p w14:paraId="717F0EB5" w14:textId="77777777" w:rsidR="00772289" w:rsidRPr="00234BAB" w:rsidRDefault="00772289" w:rsidP="00953E34">
            <w:pPr>
              <w:spacing w:line="312" w:lineRule="auto"/>
              <w:jc w:val="center"/>
              <w:rPr>
                <w:rFonts w:ascii="宋体" w:hAnsi="宋体"/>
                <w:b/>
                <w:bCs/>
                <w:color w:val="000000"/>
                <w:kern w:val="24"/>
                <w:szCs w:val="21"/>
              </w:rPr>
            </w:pPr>
            <w:r w:rsidRPr="00234BAB">
              <w:rPr>
                <w:rFonts w:ascii="宋体" w:hAnsi="宋体" w:hint="eastAsia"/>
                <w:b/>
                <w:bCs/>
                <w:color w:val="000000"/>
                <w:kern w:val="24"/>
                <w:szCs w:val="21"/>
              </w:rPr>
              <w:t>月缴保险费</w:t>
            </w:r>
          </w:p>
        </w:tc>
      </w:tr>
      <w:tr w:rsidR="00772289" w:rsidRPr="00234BAB" w14:paraId="19DD9BC1" w14:textId="77777777" w:rsidTr="00964329">
        <w:trPr>
          <w:trHeight w:val="427"/>
          <w:tblCellSpacing w:w="0" w:type="dxa"/>
        </w:trPr>
        <w:tc>
          <w:tcPr>
            <w:tcW w:w="4693" w:type="dxa"/>
            <w:shd w:val="clear" w:color="auto" w:fill="auto"/>
          </w:tcPr>
          <w:p w14:paraId="49264D5F" w14:textId="090E6CAF" w:rsidR="00772289" w:rsidRPr="00234BAB" w:rsidRDefault="005A1874" w:rsidP="00953E34">
            <w:pPr>
              <w:spacing w:line="312" w:lineRule="auto"/>
              <w:jc w:val="left"/>
              <w:rPr>
                <w:rFonts w:ascii="宋体" w:hAnsi="宋体"/>
                <w:bCs/>
                <w:color w:val="000000"/>
                <w:kern w:val="24"/>
                <w:szCs w:val="21"/>
              </w:rPr>
            </w:pPr>
            <w:r w:rsidRPr="00234BAB">
              <w:rPr>
                <w:rFonts w:ascii="宋体" w:hAnsi="宋体" w:hint="eastAsia"/>
                <w:bCs/>
                <w:color w:val="000000"/>
                <w:kern w:val="24"/>
                <w:szCs w:val="21"/>
              </w:rPr>
              <w:t>交银</w:t>
            </w:r>
            <w:proofErr w:type="gramStart"/>
            <w:r w:rsidR="00416DAF">
              <w:rPr>
                <w:rFonts w:ascii="宋体" w:hAnsi="宋体" w:hint="eastAsia"/>
                <w:bCs/>
                <w:color w:val="000000"/>
                <w:kern w:val="24"/>
                <w:szCs w:val="21"/>
              </w:rPr>
              <w:t>人寿</w:t>
            </w:r>
            <w:r w:rsidRPr="00234BAB">
              <w:rPr>
                <w:rFonts w:ascii="宋体" w:hAnsi="宋体" w:hint="eastAsia"/>
                <w:bCs/>
                <w:color w:val="000000"/>
                <w:kern w:val="24"/>
                <w:szCs w:val="21"/>
              </w:rPr>
              <w:t>交</w:t>
            </w:r>
            <w:proofErr w:type="gramEnd"/>
            <w:r w:rsidRPr="00234BAB">
              <w:rPr>
                <w:rFonts w:ascii="宋体" w:hAnsi="宋体" w:hint="eastAsia"/>
                <w:bCs/>
                <w:color w:val="000000"/>
                <w:kern w:val="24"/>
                <w:szCs w:val="21"/>
              </w:rPr>
              <w:t>银意外伤害保险（A）</w:t>
            </w:r>
          </w:p>
        </w:tc>
        <w:tc>
          <w:tcPr>
            <w:tcW w:w="1276" w:type="dxa"/>
            <w:shd w:val="clear" w:color="auto" w:fill="auto"/>
          </w:tcPr>
          <w:p w14:paraId="5D73162B" w14:textId="52C16844" w:rsidR="00772289" w:rsidRPr="00234BAB" w:rsidRDefault="008B2EE3" w:rsidP="00953E34">
            <w:pPr>
              <w:spacing w:line="312" w:lineRule="auto"/>
              <w:jc w:val="center"/>
              <w:rPr>
                <w:rFonts w:ascii="宋体" w:hAnsi="宋体"/>
                <w:bCs/>
                <w:color w:val="000000"/>
                <w:kern w:val="24"/>
                <w:szCs w:val="21"/>
              </w:rPr>
            </w:pPr>
            <w:r>
              <w:rPr>
                <w:rFonts w:ascii="宋体" w:hAnsi="宋体"/>
                <w:bCs/>
                <w:color w:val="000000"/>
                <w:kern w:val="24"/>
                <w:szCs w:val="21"/>
              </w:rPr>
              <w:t>5</w:t>
            </w:r>
            <w:r w:rsidR="00D01F1A">
              <w:rPr>
                <w:rFonts w:ascii="宋体" w:hAnsi="宋体" w:hint="eastAsia"/>
                <w:bCs/>
                <w:color w:val="000000"/>
                <w:kern w:val="24"/>
                <w:szCs w:val="21"/>
              </w:rPr>
              <w:t>0</w:t>
            </w:r>
            <w:r w:rsidR="00772289" w:rsidRPr="00234BAB">
              <w:rPr>
                <w:rFonts w:ascii="宋体" w:hAnsi="宋体" w:hint="eastAsia"/>
                <w:bCs/>
                <w:color w:val="000000"/>
                <w:kern w:val="24"/>
                <w:szCs w:val="21"/>
              </w:rPr>
              <w:t>万</w:t>
            </w:r>
          </w:p>
        </w:tc>
        <w:tc>
          <w:tcPr>
            <w:tcW w:w="850" w:type="dxa"/>
            <w:vMerge w:val="restart"/>
            <w:shd w:val="clear" w:color="auto" w:fill="auto"/>
            <w:vAlign w:val="center"/>
          </w:tcPr>
          <w:p w14:paraId="2326559A" w14:textId="77777777" w:rsidR="00772289" w:rsidRPr="00234BAB" w:rsidRDefault="00772289" w:rsidP="00953E34">
            <w:pPr>
              <w:spacing w:line="312" w:lineRule="auto"/>
              <w:jc w:val="center"/>
              <w:rPr>
                <w:rFonts w:ascii="宋体" w:hAnsi="宋体"/>
                <w:bCs/>
                <w:color w:val="000000"/>
                <w:kern w:val="24"/>
                <w:szCs w:val="21"/>
              </w:rPr>
            </w:pPr>
            <w:r w:rsidRPr="00234BAB">
              <w:rPr>
                <w:rFonts w:ascii="宋体" w:hAnsi="宋体" w:hint="eastAsia"/>
                <w:bCs/>
                <w:color w:val="000000"/>
                <w:kern w:val="24"/>
                <w:szCs w:val="21"/>
              </w:rPr>
              <w:t>1年</w:t>
            </w:r>
          </w:p>
        </w:tc>
        <w:tc>
          <w:tcPr>
            <w:tcW w:w="851" w:type="dxa"/>
            <w:vMerge w:val="restart"/>
            <w:shd w:val="clear" w:color="auto" w:fill="auto"/>
            <w:vAlign w:val="center"/>
          </w:tcPr>
          <w:p w14:paraId="10AEB097" w14:textId="77777777" w:rsidR="00772289" w:rsidRPr="00234BAB" w:rsidRDefault="00772289" w:rsidP="00953E34">
            <w:pPr>
              <w:spacing w:line="312" w:lineRule="auto"/>
              <w:jc w:val="center"/>
              <w:rPr>
                <w:rFonts w:ascii="宋体" w:hAnsi="宋体"/>
                <w:bCs/>
                <w:color w:val="000000"/>
                <w:kern w:val="24"/>
                <w:szCs w:val="21"/>
              </w:rPr>
            </w:pPr>
            <w:r w:rsidRPr="00234BAB">
              <w:rPr>
                <w:rFonts w:ascii="宋体" w:hAnsi="宋体" w:hint="eastAsia"/>
                <w:bCs/>
                <w:color w:val="000000"/>
                <w:kern w:val="24"/>
                <w:szCs w:val="21"/>
              </w:rPr>
              <w:t>1年</w:t>
            </w:r>
          </w:p>
        </w:tc>
        <w:tc>
          <w:tcPr>
            <w:tcW w:w="1155" w:type="dxa"/>
            <w:vMerge w:val="restart"/>
            <w:shd w:val="clear" w:color="auto" w:fill="auto"/>
            <w:vAlign w:val="center"/>
          </w:tcPr>
          <w:p w14:paraId="18B95AD0" w14:textId="57DFFD44" w:rsidR="00772289" w:rsidRPr="00234BAB" w:rsidRDefault="00331083" w:rsidP="00953E34">
            <w:pPr>
              <w:spacing w:line="312" w:lineRule="auto"/>
              <w:jc w:val="center"/>
              <w:rPr>
                <w:rFonts w:ascii="宋体" w:hAnsi="宋体"/>
                <w:bCs/>
                <w:color w:val="000000"/>
                <w:kern w:val="24"/>
                <w:szCs w:val="21"/>
              </w:rPr>
            </w:pPr>
            <w:r>
              <w:rPr>
                <w:rFonts w:ascii="宋体" w:hAnsi="宋体" w:hint="eastAsia"/>
                <w:bCs/>
                <w:color w:val="000000"/>
                <w:kern w:val="24"/>
                <w:szCs w:val="21"/>
              </w:rPr>
              <w:t>239</w:t>
            </w:r>
            <w:r w:rsidR="00772289" w:rsidRPr="00234BAB">
              <w:rPr>
                <w:rFonts w:ascii="宋体" w:hAnsi="宋体" w:hint="eastAsia"/>
                <w:bCs/>
                <w:color w:val="000000"/>
                <w:kern w:val="24"/>
                <w:szCs w:val="21"/>
              </w:rPr>
              <w:t>元</w:t>
            </w:r>
          </w:p>
        </w:tc>
      </w:tr>
      <w:tr w:rsidR="00772289" w:rsidRPr="00234BAB" w14:paraId="4B17A84F" w14:textId="77777777" w:rsidTr="00964329">
        <w:trPr>
          <w:trHeight w:val="427"/>
          <w:tblCellSpacing w:w="0" w:type="dxa"/>
        </w:trPr>
        <w:tc>
          <w:tcPr>
            <w:tcW w:w="4693" w:type="dxa"/>
            <w:shd w:val="clear" w:color="auto" w:fill="auto"/>
          </w:tcPr>
          <w:p w14:paraId="65AD0BCF" w14:textId="3CCAC45B" w:rsidR="00772289" w:rsidRPr="00234BAB" w:rsidRDefault="00416DAF" w:rsidP="00953E34">
            <w:pPr>
              <w:spacing w:line="312" w:lineRule="auto"/>
              <w:jc w:val="left"/>
              <w:rPr>
                <w:rFonts w:ascii="宋体" w:hAnsi="宋体"/>
                <w:bCs/>
                <w:color w:val="000000"/>
                <w:kern w:val="24"/>
                <w:szCs w:val="21"/>
              </w:rPr>
            </w:pPr>
            <w:r w:rsidRPr="00234BAB">
              <w:rPr>
                <w:rFonts w:ascii="宋体" w:hAnsi="宋体" w:hint="eastAsia"/>
                <w:bCs/>
                <w:color w:val="000000"/>
                <w:kern w:val="24"/>
                <w:szCs w:val="21"/>
              </w:rPr>
              <w:t>交银</w:t>
            </w:r>
            <w:r>
              <w:rPr>
                <w:rFonts w:ascii="宋体" w:hAnsi="宋体" w:hint="eastAsia"/>
                <w:bCs/>
                <w:color w:val="000000"/>
                <w:kern w:val="24"/>
                <w:szCs w:val="21"/>
              </w:rPr>
              <w:t>人寿</w:t>
            </w:r>
            <w:r w:rsidR="00772289" w:rsidRPr="00234BAB">
              <w:rPr>
                <w:rFonts w:ascii="宋体" w:hAnsi="宋体" w:hint="eastAsia"/>
                <w:bCs/>
                <w:color w:val="000000"/>
                <w:kern w:val="24"/>
                <w:szCs w:val="21"/>
              </w:rPr>
              <w:t>附加交银水陆公共交通工具意外伤害保险</w:t>
            </w:r>
          </w:p>
        </w:tc>
        <w:tc>
          <w:tcPr>
            <w:tcW w:w="1276" w:type="dxa"/>
            <w:shd w:val="clear" w:color="auto" w:fill="auto"/>
          </w:tcPr>
          <w:p w14:paraId="3AAAF617" w14:textId="3C483185" w:rsidR="00772289" w:rsidRPr="00234BAB" w:rsidRDefault="008B2EE3" w:rsidP="00953E34">
            <w:pPr>
              <w:spacing w:line="312" w:lineRule="auto"/>
              <w:jc w:val="center"/>
              <w:rPr>
                <w:rFonts w:ascii="宋体" w:hAnsi="宋体"/>
                <w:bCs/>
                <w:color w:val="000000"/>
                <w:kern w:val="24"/>
                <w:szCs w:val="21"/>
              </w:rPr>
            </w:pPr>
            <w:r>
              <w:rPr>
                <w:rFonts w:ascii="宋体" w:hAnsi="宋体"/>
                <w:bCs/>
                <w:color w:val="000000"/>
                <w:kern w:val="24"/>
                <w:szCs w:val="21"/>
              </w:rPr>
              <w:t>5</w:t>
            </w:r>
            <w:r w:rsidR="00D01F1A">
              <w:rPr>
                <w:rFonts w:ascii="宋体" w:hAnsi="宋体" w:hint="eastAsia"/>
                <w:bCs/>
                <w:color w:val="000000"/>
                <w:kern w:val="24"/>
                <w:szCs w:val="21"/>
              </w:rPr>
              <w:t>0</w:t>
            </w:r>
            <w:r w:rsidR="00772289" w:rsidRPr="00234BAB">
              <w:rPr>
                <w:rFonts w:ascii="宋体" w:hAnsi="宋体" w:hint="eastAsia"/>
                <w:bCs/>
                <w:color w:val="000000"/>
                <w:kern w:val="24"/>
                <w:szCs w:val="21"/>
              </w:rPr>
              <w:t>万</w:t>
            </w:r>
          </w:p>
        </w:tc>
        <w:tc>
          <w:tcPr>
            <w:tcW w:w="850" w:type="dxa"/>
            <w:vMerge/>
            <w:shd w:val="clear" w:color="auto" w:fill="auto"/>
          </w:tcPr>
          <w:p w14:paraId="4BAFADCA" w14:textId="77777777" w:rsidR="00772289" w:rsidRPr="00234BAB" w:rsidRDefault="00772289" w:rsidP="00953E34">
            <w:pPr>
              <w:spacing w:line="312" w:lineRule="auto"/>
              <w:jc w:val="center"/>
              <w:rPr>
                <w:rFonts w:ascii="宋体" w:hAnsi="宋体"/>
                <w:bCs/>
                <w:color w:val="000000"/>
                <w:kern w:val="24"/>
                <w:szCs w:val="21"/>
              </w:rPr>
            </w:pPr>
          </w:p>
        </w:tc>
        <w:tc>
          <w:tcPr>
            <w:tcW w:w="851" w:type="dxa"/>
            <w:vMerge/>
            <w:shd w:val="clear" w:color="auto" w:fill="auto"/>
          </w:tcPr>
          <w:p w14:paraId="2DAB0BA1" w14:textId="77777777" w:rsidR="00772289" w:rsidRPr="00234BAB" w:rsidRDefault="00772289" w:rsidP="00953E34">
            <w:pPr>
              <w:spacing w:line="312" w:lineRule="auto"/>
              <w:jc w:val="center"/>
              <w:rPr>
                <w:rFonts w:ascii="宋体" w:hAnsi="宋体"/>
                <w:bCs/>
                <w:color w:val="000000"/>
                <w:kern w:val="24"/>
                <w:szCs w:val="21"/>
              </w:rPr>
            </w:pPr>
          </w:p>
        </w:tc>
        <w:tc>
          <w:tcPr>
            <w:tcW w:w="1155" w:type="dxa"/>
            <w:vMerge/>
            <w:shd w:val="clear" w:color="auto" w:fill="auto"/>
          </w:tcPr>
          <w:p w14:paraId="15E9F2E3" w14:textId="77777777" w:rsidR="00772289" w:rsidRPr="00234BAB" w:rsidRDefault="00772289" w:rsidP="00953E34">
            <w:pPr>
              <w:spacing w:line="312" w:lineRule="auto"/>
              <w:jc w:val="center"/>
              <w:rPr>
                <w:rFonts w:ascii="宋体" w:hAnsi="宋体"/>
                <w:bCs/>
                <w:color w:val="000000"/>
                <w:kern w:val="24"/>
                <w:szCs w:val="21"/>
              </w:rPr>
            </w:pPr>
          </w:p>
        </w:tc>
      </w:tr>
      <w:tr w:rsidR="00772289" w:rsidRPr="00234BAB" w14:paraId="40CE75FC" w14:textId="77777777" w:rsidTr="00964329">
        <w:trPr>
          <w:trHeight w:val="427"/>
          <w:tblCellSpacing w:w="0" w:type="dxa"/>
        </w:trPr>
        <w:tc>
          <w:tcPr>
            <w:tcW w:w="4693" w:type="dxa"/>
            <w:shd w:val="clear" w:color="auto" w:fill="auto"/>
          </w:tcPr>
          <w:p w14:paraId="65A0C13A" w14:textId="158820F2" w:rsidR="00772289" w:rsidRPr="00234BAB" w:rsidRDefault="00416DAF" w:rsidP="00953E34">
            <w:pPr>
              <w:spacing w:line="312" w:lineRule="auto"/>
              <w:jc w:val="left"/>
              <w:rPr>
                <w:rFonts w:ascii="宋体" w:hAnsi="宋体"/>
                <w:bCs/>
                <w:color w:val="000000"/>
                <w:kern w:val="24"/>
                <w:szCs w:val="21"/>
              </w:rPr>
            </w:pPr>
            <w:r w:rsidRPr="00234BAB">
              <w:rPr>
                <w:rFonts w:ascii="宋体" w:hAnsi="宋体" w:hint="eastAsia"/>
                <w:bCs/>
                <w:color w:val="000000"/>
                <w:kern w:val="24"/>
                <w:szCs w:val="21"/>
              </w:rPr>
              <w:t>交银</w:t>
            </w:r>
            <w:r>
              <w:rPr>
                <w:rFonts w:ascii="宋体" w:hAnsi="宋体" w:hint="eastAsia"/>
                <w:bCs/>
                <w:color w:val="000000"/>
                <w:kern w:val="24"/>
                <w:szCs w:val="21"/>
              </w:rPr>
              <w:t>人寿</w:t>
            </w:r>
            <w:r w:rsidR="00D01F1A" w:rsidRPr="00D01F1A">
              <w:rPr>
                <w:rFonts w:ascii="宋体" w:hAnsi="宋体" w:hint="eastAsia"/>
                <w:bCs/>
                <w:color w:val="000000"/>
                <w:kern w:val="24"/>
                <w:szCs w:val="21"/>
              </w:rPr>
              <w:t>附加驾乘A意外伤害保险</w:t>
            </w:r>
          </w:p>
        </w:tc>
        <w:tc>
          <w:tcPr>
            <w:tcW w:w="1276" w:type="dxa"/>
            <w:shd w:val="clear" w:color="auto" w:fill="auto"/>
          </w:tcPr>
          <w:p w14:paraId="6321C8CD" w14:textId="00D23060" w:rsidR="00772289" w:rsidRPr="00234BAB" w:rsidRDefault="008B2EE3" w:rsidP="00953E34">
            <w:pPr>
              <w:spacing w:line="312" w:lineRule="auto"/>
              <w:jc w:val="center"/>
              <w:rPr>
                <w:rFonts w:ascii="宋体" w:hAnsi="宋体"/>
                <w:bCs/>
                <w:color w:val="000000"/>
                <w:kern w:val="24"/>
                <w:szCs w:val="21"/>
              </w:rPr>
            </w:pPr>
            <w:r>
              <w:rPr>
                <w:rFonts w:ascii="宋体" w:hAnsi="宋体"/>
                <w:bCs/>
                <w:color w:val="000000"/>
                <w:kern w:val="24"/>
                <w:szCs w:val="21"/>
              </w:rPr>
              <w:t>5</w:t>
            </w:r>
            <w:r w:rsidR="00D01F1A">
              <w:rPr>
                <w:rFonts w:ascii="宋体" w:hAnsi="宋体" w:hint="eastAsia"/>
                <w:bCs/>
                <w:color w:val="000000"/>
                <w:kern w:val="24"/>
                <w:szCs w:val="21"/>
              </w:rPr>
              <w:t>0万</w:t>
            </w:r>
          </w:p>
        </w:tc>
        <w:tc>
          <w:tcPr>
            <w:tcW w:w="850" w:type="dxa"/>
            <w:vMerge/>
            <w:shd w:val="clear" w:color="auto" w:fill="auto"/>
          </w:tcPr>
          <w:p w14:paraId="22214E8B" w14:textId="77777777" w:rsidR="00772289" w:rsidRPr="00234BAB" w:rsidRDefault="00772289" w:rsidP="00953E34">
            <w:pPr>
              <w:spacing w:line="312" w:lineRule="auto"/>
              <w:jc w:val="center"/>
              <w:rPr>
                <w:rFonts w:ascii="宋体" w:hAnsi="宋体"/>
                <w:bCs/>
                <w:color w:val="000000"/>
                <w:kern w:val="24"/>
                <w:szCs w:val="21"/>
              </w:rPr>
            </w:pPr>
          </w:p>
        </w:tc>
        <w:tc>
          <w:tcPr>
            <w:tcW w:w="851" w:type="dxa"/>
            <w:vMerge/>
            <w:shd w:val="clear" w:color="auto" w:fill="auto"/>
          </w:tcPr>
          <w:p w14:paraId="72CEFDD0" w14:textId="77777777" w:rsidR="00772289" w:rsidRPr="00234BAB" w:rsidRDefault="00772289" w:rsidP="00953E34">
            <w:pPr>
              <w:spacing w:line="312" w:lineRule="auto"/>
              <w:jc w:val="center"/>
              <w:rPr>
                <w:rFonts w:ascii="宋体" w:hAnsi="宋体"/>
                <w:bCs/>
                <w:color w:val="000000"/>
                <w:kern w:val="24"/>
                <w:szCs w:val="21"/>
              </w:rPr>
            </w:pPr>
          </w:p>
        </w:tc>
        <w:tc>
          <w:tcPr>
            <w:tcW w:w="1155" w:type="dxa"/>
            <w:vMerge/>
            <w:shd w:val="clear" w:color="auto" w:fill="auto"/>
          </w:tcPr>
          <w:p w14:paraId="09EC142B" w14:textId="77777777" w:rsidR="00772289" w:rsidRPr="00234BAB" w:rsidRDefault="00772289" w:rsidP="00953E34">
            <w:pPr>
              <w:spacing w:line="312" w:lineRule="auto"/>
              <w:jc w:val="center"/>
              <w:rPr>
                <w:rFonts w:ascii="宋体" w:hAnsi="宋体"/>
                <w:bCs/>
                <w:color w:val="000000"/>
                <w:kern w:val="24"/>
                <w:szCs w:val="21"/>
              </w:rPr>
            </w:pPr>
          </w:p>
        </w:tc>
      </w:tr>
      <w:tr w:rsidR="00772289" w:rsidRPr="00234BAB" w14:paraId="6D4DB640" w14:textId="77777777" w:rsidTr="00964329">
        <w:trPr>
          <w:trHeight w:val="427"/>
          <w:tblCellSpacing w:w="0" w:type="dxa"/>
        </w:trPr>
        <w:tc>
          <w:tcPr>
            <w:tcW w:w="4693" w:type="dxa"/>
            <w:shd w:val="clear" w:color="auto" w:fill="auto"/>
          </w:tcPr>
          <w:p w14:paraId="4B911F82" w14:textId="7D7817D0" w:rsidR="00772289" w:rsidRPr="00234BAB" w:rsidRDefault="00416DAF" w:rsidP="00953E34">
            <w:pPr>
              <w:spacing w:line="312" w:lineRule="auto"/>
              <w:jc w:val="left"/>
              <w:rPr>
                <w:rFonts w:ascii="宋体" w:hAnsi="宋体"/>
                <w:bCs/>
                <w:color w:val="000000"/>
                <w:kern w:val="24"/>
                <w:szCs w:val="21"/>
              </w:rPr>
            </w:pPr>
            <w:r w:rsidRPr="00234BAB">
              <w:rPr>
                <w:rFonts w:ascii="宋体" w:hAnsi="宋体" w:hint="eastAsia"/>
                <w:bCs/>
                <w:color w:val="000000"/>
                <w:kern w:val="24"/>
                <w:szCs w:val="21"/>
              </w:rPr>
              <w:t>交银</w:t>
            </w:r>
            <w:r>
              <w:rPr>
                <w:rFonts w:ascii="宋体" w:hAnsi="宋体" w:hint="eastAsia"/>
                <w:bCs/>
                <w:color w:val="000000"/>
                <w:kern w:val="24"/>
                <w:szCs w:val="21"/>
              </w:rPr>
              <w:t>人寿</w:t>
            </w:r>
            <w:r w:rsidR="00772289" w:rsidRPr="00234BAB">
              <w:rPr>
                <w:rFonts w:ascii="宋体" w:hAnsi="宋体" w:hint="eastAsia"/>
                <w:bCs/>
                <w:color w:val="000000"/>
                <w:kern w:val="24"/>
                <w:szCs w:val="21"/>
              </w:rPr>
              <w:t>附加交银航空意外伤害保险（A）</w:t>
            </w:r>
          </w:p>
        </w:tc>
        <w:tc>
          <w:tcPr>
            <w:tcW w:w="1276" w:type="dxa"/>
            <w:shd w:val="clear" w:color="auto" w:fill="auto"/>
          </w:tcPr>
          <w:p w14:paraId="1972ABB3" w14:textId="330677EE" w:rsidR="00772289" w:rsidRPr="00234BAB" w:rsidRDefault="008B2EE3" w:rsidP="00953E34">
            <w:pPr>
              <w:spacing w:line="312" w:lineRule="auto"/>
              <w:jc w:val="center"/>
              <w:rPr>
                <w:rFonts w:ascii="宋体" w:hAnsi="宋体"/>
                <w:bCs/>
                <w:color w:val="000000"/>
                <w:kern w:val="24"/>
                <w:szCs w:val="21"/>
              </w:rPr>
            </w:pPr>
            <w:r>
              <w:rPr>
                <w:rFonts w:ascii="宋体" w:hAnsi="宋体"/>
                <w:bCs/>
                <w:color w:val="000000"/>
                <w:kern w:val="24"/>
                <w:szCs w:val="21"/>
              </w:rPr>
              <w:t>15</w:t>
            </w:r>
            <w:r w:rsidR="00953E34">
              <w:rPr>
                <w:rFonts w:ascii="宋体" w:hAnsi="宋体" w:hint="eastAsia"/>
                <w:bCs/>
                <w:color w:val="000000"/>
                <w:kern w:val="24"/>
                <w:szCs w:val="21"/>
              </w:rPr>
              <w:t>0</w:t>
            </w:r>
            <w:r w:rsidR="00772289" w:rsidRPr="00234BAB">
              <w:rPr>
                <w:rFonts w:ascii="宋体" w:hAnsi="宋体" w:hint="eastAsia"/>
                <w:bCs/>
                <w:color w:val="000000"/>
                <w:kern w:val="24"/>
                <w:szCs w:val="21"/>
              </w:rPr>
              <w:t>万</w:t>
            </w:r>
          </w:p>
        </w:tc>
        <w:tc>
          <w:tcPr>
            <w:tcW w:w="850" w:type="dxa"/>
            <w:vMerge/>
            <w:shd w:val="clear" w:color="auto" w:fill="auto"/>
          </w:tcPr>
          <w:p w14:paraId="5F31B3F6" w14:textId="77777777" w:rsidR="00772289" w:rsidRPr="00234BAB" w:rsidRDefault="00772289" w:rsidP="00953E34">
            <w:pPr>
              <w:spacing w:line="312" w:lineRule="auto"/>
              <w:jc w:val="center"/>
              <w:rPr>
                <w:rFonts w:ascii="宋体" w:hAnsi="宋体"/>
                <w:bCs/>
                <w:color w:val="000000"/>
                <w:kern w:val="24"/>
                <w:szCs w:val="21"/>
              </w:rPr>
            </w:pPr>
          </w:p>
        </w:tc>
        <w:tc>
          <w:tcPr>
            <w:tcW w:w="851" w:type="dxa"/>
            <w:vMerge/>
            <w:shd w:val="clear" w:color="auto" w:fill="auto"/>
          </w:tcPr>
          <w:p w14:paraId="10D1DE94" w14:textId="77777777" w:rsidR="00772289" w:rsidRPr="00234BAB" w:rsidRDefault="00772289" w:rsidP="00953E34">
            <w:pPr>
              <w:spacing w:line="312" w:lineRule="auto"/>
              <w:jc w:val="center"/>
              <w:rPr>
                <w:rFonts w:ascii="宋体" w:hAnsi="宋体"/>
                <w:bCs/>
                <w:color w:val="000000"/>
                <w:kern w:val="24"/>
                <w:szCs w:val="21"/>
              </w:rPr>
            </w:pPr>
          </w:p>
        </w:tc>
        <w:tc>
          <w:tcPr>
            <w:tcW w:w="1155" w:type="dxa"/>
            <w:vMerge/>
            <w:shd w:val="clear" w:color="auto" w:fill="auto"/>
          </w:tcPr>
          <w:p w14:paraId="5E54910E" w14:textId="77777777" w:rsidR="00772289" w:rsidRPr="00234BAB" w:rsidRDefault="00772289" w:rsidP="00953E34">
            <w:pPr>
              <w:spacing w:line="312" w:lineRule="auto"/>
              <w:jc w:val="center"/>
              <w:rPr>
                <w:rFonts w:ascii="宋体" w:hAnsi="宋体"/>
                <w:bCs/>
                <w:color w:val="000000"/>
                <w:kern w:val="24"/>
                <w:szCs w:val="21"/>
              </w:rPr>
            </w:pPr>
          </w:p>
        </w:tc>
      </w:tr>
      <w:tr w:rsidR="00772289" w:rsidRPr="00234BAB" w14:paraId="3371E058" w14:textId="77777777" w:rsidTr="00964329">
        <w:trPr>
          <w:trHeight w:val="427"/>
          <w:tblCellSpacing w:w="0" w:type="dxa"/>
        </w:trPr>
        <w:tc>
          <w:tcPr>
            <w:tcW w:w="4693" w:type="dxa"/>
            <w:shd w:val="clear" w:color="auto" w:fill="auto"/>
          </w:tcPr>
          <w:p w14:paraId="1167B9EF" w14:textId="1C4F2D4B" w:rsidR="00772289" w:rsidRPr="00234BAB" w:rsidRDefault="00416DAF" w:rsidP="00953E34">
            <w:pPr>
              <w:spacing w:line="312" w:lineRule="auto"/>
              <w:jc w:val="left"/>
              <w:rPr>
                <w:rFonts w:ascii="宋体" w:hAnsi="宋体"/>
                <w:bCs/>
                <w:color w:val="000000" w:themeColor="text1"/>
                <w:kern w:val="24"/>
                <w:szCs w:val="21"/>
              </w:rPr>
            </w:pPr>
            <w:r w:rsidRPr="00234BAB">
              <w:rPr>
                <w:rFonts w:ascii="宋体" w:hAnsi="宋体" w:hint="eastAsia"/>
                <w:bCs/>
                <w:color w:val="000000"/>
                <w:kern w:val="24"/>
                <w:szCs w:val="21"/>
              </w:rPr>
              <w:t>交银</w:t>
            </w:r>
            <w:r>
              <w:rPr>
                <w:rFonts w:ascii="宋体" w:hAnsi="宋体" w:hint="eastAsia"/>
                <w:bCs/>
                <w:color w:val="000000"/>
                <w:kern w:val="24"/>
                <w:szCs w:val="21"/>
              </w:rPr>
              <w:t>人寿</w:t>
            </w:r>
            <w:r w:rsidR="00772289" w:rsidRPr="00234BAB">
              <w:rPr>
                <w:rFonts w:ascii="宋体" w:hAnsi="宋体" w:hint="eastAsia"/>
                <w:bCs/>
                <w:color w:val="000000" w:themeColor="text1"/>
                <w:kern w:val="24"/>
                <w:szCs w:val="21"/>
              </w:rPr>
              <w:t>附加交</w:t>
            </w:r>
            <w:proofErr w:type="gramStart"/>
            <w:r w:rsidR="00772289" w:rsidRPr="00234BAB">
              <w:rPr>
                <w:rFonts w:ascii="宋体" w:hAnsi="宋体" w:hint="eastAsia"/>
                <w:bCs/>
                <w:color w:val="000000" w:themeColor="text1"/>
                <w:kern w:val="24"/>
                <w:szCs w:val="21"/>
              </w:rPr>
              <w:t>银生活</w:t>
            </w:r>
            <w:proofErr w:type="gramEnd"/>
            <w:r w:rsidR="00772289" w:rsidRPr="00234BAB">
              <w:rPr>
                <w:rFonts w:ascii="宋体" w:hAnsi="宋体" w:hint="eastAsia"/>
                <w:bCs/>
                <w:color w:val="000000" w:themeColor="text1"/>
                <w:kern w:val="24"/>
                <w:szCs w:val="21"/>
              </w:rPr>
              <w:t>补贴意外伤害保险</w:t>
            </w:r>
          </w:p>
        </w:tc>
        <w:tc>
          <w:tcPr>
            <w:tcW w:w="1276" w:type="dxa"/>
            <w:shd w:val="clear" w:color="auto" w:fill="auto"/>
          </w:tcPr>
          <w:p w14:paraId="5354D03A" w14:textId="4B29B225" w:rsidR="00772289" w:rsidRPr="00234BAB" w:rsidRDefault="005A1874" w:rsidP="00953E34">
            <w:pPr>
              <w:spacing w:line="312" w:lineRule="auto"/>
              <w:jc w:val="center"/>
              <w:rPr>
                <w:rFonts w:ascii="宋体" w:hAnsi="宋体"/>
                <w:bCs/>
                <w:color w:val="000000" w:themeColor="text1"/>
                <w:kern w:val="24"/>
                <w:szCs w:val="21"/>
              </w:rPr>
            </w:pPr>
            <w:r w:rsidRPr="00234BAB">
              <w:rPr>
                <w:rFonts w:ascii="宋体" w:hAnsi="宋体" w:hint="eastAsia"/>
                <w:bCs/>
                <w:color w:val="000000" w:themeColor="text1"/>
                <w:kern w:val="24"/>
                <w:szCs w:val="21"/>
              </w:rPr>
              <w:t>每月</w:t>
            </w:r>
            <w:r w:rsidR="008B2EE3">
              <w:rPr>
                <w:rFonts w:ascii="宋体" w:hAnsi="宋体"/>
                <w:bCs/>
                <w:color w:val="000000" w:themeColor="text1"/>
                <w:kern w:val="24"/>
                <w:szCs w:val="21"/>
              </w:rPr>
              <w:t>5</w:t>
            </w:r>
            <w:r w:rsidR="00772289" w:rsidRPr="00234BAB">
              <w:rPr>
                <w:rFonts w:ascii="宋体" w:hAnsi="宋体" w:hint="eastAsia"/>
                <w:bCs/>
                <w:color w:val="000000" w:themeColor="text1"/>
                <w:kern w:val="24"/>
                <w:szCs w:val="21"/>
              </w:rPr>
              <w:t>000元</w:t>
            </w:r>
          </w:p>
        </w:tc>
        <w:tc>
          <w:tcPr>
            <w:tcW w:w="850" w:type="dxa"/>
            <w:vMerge/>
            <w:shd w:val="clear" w:color="auto" w:fill="auto"/>
          </w:tcPr>
          <w:p w14:paraId="77C52911" w14:textId="77777777" w:rsidR="00772289" w:rsidRPr="00234BAB" w:rsidRDefault="00772289" w:rsidP="00953E34">
            <w:pPr>
              <w:spacing w:line="312" w:lineRule="auto"/>
              <w:jc w:val="center"/>
              <w:rPr>
                <w:rFonts w:ascii="宋体" w:hAnsi="宋体"/>
                <w:bCs/>
                <w:color w:val="000000"/>
                <w:kern w:val="24"/>
                <w:szCs w:val="21"/>
              </w:rPr>
            </w:pPr>
          </w:p>
        </w:tc>
        <w:tc>
          <w:tcPr>
            <w:tcW w:w="851" w:type="dxa"/>
            <w:vMerge/>
            <w:shd w:val="clear" w:color="auto" w:fill="auto"/>
          </w:tcPr>
          <w:p w14:paraId="61C575DF" w14:textId="77777777" w:rsidR="00772289" w:rsidRPr="00234BAB" w:rsidRDefault="00772289" w:rsidP="00953E34">
            <w:pPr>
              <w:spacing w:line="312" w:lineRule="auto"/>
              <w:jc w:val="center"/>
              <w:rPr>
                <w:rFonts w:ascii="宋体" w:hAnsi="宋体"/>
                <w:bCs/>
                <w:color w:val="000000"/>
                <w:kern w:val="24"/>
                <w:szCs w:val="21"/>
              </w:rPr>
            </w:pPr>
          </w:p>
        </w:tc>
        <w:tc>
          <w:tcPr>
            <w:tcW w:w="1155" w:type="dxa"/>
            <w:vMerge/>
            <w:shd w:val="clear" w:color="auto" w:fill="auto"/>
          </w:tcPr>
          <w:p w14:paraId="6F47E039" w14:textId="77777777" w:rsidR="00772289" w:rsidRPr="00234BAB" w:rsidRDefault="00772289" w:rsidP="00953E34">
            <w:pPr>
              <w:spacing w:line="312" w:lineRule="auto"/>
              <w:jc w:val="center"/>
              <w:rPr>
                <w:rFonts w:ascii="宋体" w:hAnsi="宋体"/>
                <w:bCs/>
                <w:color w:val="000000"/>
                <w:kern w:val="24"/>
                <w:szCs w:val="21"/>
              </w:rPr>
            </w:pPr>
          </w:p>
        </w:tc>
      </w:tr>
    </w:tbl>
    <w:p w14:paraId="32B870B4" w14:textId="77777777" w:rsidR="00772289" w:rsidRPr="00234BAB" w:rsidRDefault="00772289" w:rsidP="00953E34">
      <w:pPr>
        <w:pStyle w:val="a3"/>
        <w:spacing w:line="312" w:lineRule="auto"/>
        <w:rPr>
          <w:rFonts w:cs="Times New Roman"/>
          <w:kern w:val="2"/>
          <w:sz w:val="21"/>
          <w:szCs w:val="21"/>
        </w:rPr>
      </w:pPr>
    </w:p>
    <w:p w14:paraId="68C86FF9" w14:textId="77777777" w:rsidR="00772289" w:rsidRPr="00234BAB" w:rsidRDefault="00772289" w:rsidP="00953E34">
      <w:pPr>
        <w:pStyle w:val="a3"/>
        <w:spacing w:line="312" w:lineRule="auto"/>
        <w:rPr>
          <w:rFonts w:cs="Times New Roman"/>
          <w:b/>
          <w:kern w:val="2"/>
          <w:sz w:val="21"/>
          <w:szCs w:val="21"/>
        </w:rPr>
      </w:pPr>
      <w:r w:rsidRPr="00234BAB">
        <w:rPr>
          <w:rFonts w:cs="Times New Roman" w:hint="eastAsia"/>
          <w:b/>
          <w:kern w:val="2"/>
          <w:sz w:val="21"/>
          <w:szCs w:val="21"/>
        </w:rPr>
        <w:t>利益诠释:</w:t>
      </w:r>
    </w:p>
    <w:p w14:paraId="6C7C8157" w14:textId="77777777" w:rsidR="00772289" w:rsidRPr="00234BAB" w:rsidRDefault="00772289" w:rsidP="00953E34">
      <w:pPr>
        <w:pStyle w:val="a3"/>
        <w:spacing w:line="312" w:lineRule="auto"/>
        <w:rPr>
          <w:rFonts w:cs="Times New Roman"/>
          <w:b/>
          <w:kern w:val="2"/>
          <w:sz w:val="21"/>
          <w:szCs w:val="21"/>
        </w:rPr>
      </w:pPr>
      <w:r w:rsidRPr="00234BAB">
        <w:rPr>
          <w:rFonts w:hint="eastAsia"/>
          <w:szCs w:val="21"/>
        </w:rPr>
        <w:lastRenderedPageBreak/>
        <w:t>张先生可获得以下保障利益：</w:t>
      </w:r>
    </w:p>
    <w:tbl>
      <w:tblPr>
        <w:tblW w:w="8280" w:type="dxa"/>
        <w:tblInd w:w="9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4A0" w:firstRow="1" w:lastRow="0" w:firstColumn="1" w:lastColumn="0" w:noHBand="0" w:noVBand="1"/>
      </w:tblPr>
      <w:tblGrid>
        <w:gridCol w:w="2860"/>
        <w:gridCol w:w="5420"/>
      </w:tblGrid>
      <w:tr w:rsidR="00772289" w:rsidRPr="00234BAB" w14:paraId="3E3BF91C" w14:textId="77777777" w:rsidTr="00953E34">
        <w:trPr>
          <w:trHeight w:val="359"/>
        </w:trPr>
        <w:tc>
          <w:tcPr>
            <w:tcW w:w="2860" w:type="dxa"/>
            <w:vMerge w:val="restart"/>
            <w:shd w:val="clear" w:color="000000" w:fill="FFFFFF"/>
            <w:vAlign w:val="center"/>
            <w:hideMark/>
          </w:tcPr>
          <w:p w14:paraId="7F7AD74B" w14:textId="77777777" w:rsidR="00772289" w:rsidRPr="00234BAB" w:rsidRDefault="00D55AAE" w:rsidP="00953E34">
            <w:pPr>
              <w:widowControl/>
              <w:spacing w:line="312" w:lineRule="auto"/>
              <w:jc w:val="left"/>
              <w:rPr>
                <w:rFonts w:ascii="宋体" w:hAnsi="宋体" w:cs="宋体"/>
                <w:color w:val="0070C0"/>
                <w:kern w:val="0"/>
                <w:szCs w:val="21"/>
              </w:rPr>
            </w:pPr>
            <w:r w:rsidRPr="00234BAB">
              <w:rPr>
                <w:rFonts w:ascii="宋体" w:hAnsi="宋体" w:cs="宋体" w:hint="eastAsia"/>
                <w:b/>
                <w:bCs/>
                <w:color w:val="000000"/>
                <w:kern w:val="0"/>
                <w:sz w:val="20"/>
                <w:szCs w:val="20"/>
              </w:rPr>
              <w:t>普通</w:t>
            </w:r>
            <w:r w:rsidR="006F661E">
              <w:rPr>
                <w:rFonts w:ascii="宋体" w:hAnsi="宋体" w:cs="宋体" w:hint="eastAsia"/>
                <w:b/>
                <w:bCs/>
                <w:color w:val="000000"/>
                <w:kern w:val="0"/>
                <w:sz w:val="20"/>
                <w:szCs w:val="20"/>
              </w:rPr>
              <w:t>意外</w:t>
            </w:r>
            <w:r w:rsidR="00772289" w:rsidRPr="00234BAB">
              <w:rPr>
                <w:rFonts w:ascii="宋体" w:hAnsi="宋体" w:cs="宋体" w:hint="eastAsia"/>
                <w:b/>
                <w:bCs/>
                <w:color w:val="000000"/>
                <w:kern w:val="0"/>
                <w:sz w:val="20"/>
                <w:szCs w:val="20"/>
              </w:rPr>
              <w:t>身故保险金</w:t>
            </w:r>
          </w:p>
        </w:tc>
        <w:tc>
          <w:tcPr>
            <w:tcW w:w="5420" w:type="dxa"/>
            <w:shd w:val="clear" w:color="000000" w:fill="FFFFFF"/>
            <w:vAlign w:val="center"/>
            <w:hideMark/>
          </w:tcPr>
          <w:p w14:paraId="26A25FA5" w14:textId="3AB93905" w:rsidR="00772289" w:rsidRPr="00234BAB" w:rsidRDefault="00D55AAE" w:rsidP="00953E34">
            <w:pPr>
              <w:widowControl/>
              <w:spacing w:line="312" w:lineRule="auto"/>
              <w:jc w:val="left"/>
              <w:rPr>
                <w:rFonts w:ascii="宋体" w:hAnsi="宋体" w:cs="宋体"/>
                <w:color w:val="000000"/>
                <w:kern w:val="0"/>
                <w:sz w:val="20"/>
                <w:szCs w:val="20"/>
              </w:rPr>
            </w:pPr>
            <w:r w:rsidRPr="00234BAB">
              <w:rPr>
                <w:rFonts w:ascii="宋体" w:hAnsi="宋体" w:cs="宋体" w:hint="eastAsia"/>
                <w:color w:val="000000"/>
                <w:kern w:val="0"/>
                <w:sz w:val="20"/>
                <w:szCs w:val="20"/>
              </w:rPr>
              <w:t>最高</w:t>
            </w:r>
            <w:r w:rsidR="008B2EE3">
              <w:rPr>
                <w:rFonts w:ascii="宋体" w:hAnsi="宋体" w:cs="宋体"/>
                <w:color w:val="000000"/>
                <w:kern w:val="0"/>
                <w:sz w:val="20"/>
                <w:szCs w:val="20"/>
              </w:rPr>
              <w:t>5</w:t>
            </w:r>
            <w:r w:rsidR="00953E34">
              <w:rPr>
                <w:rFonts w:ascii="宋体" w:hAnsi="宋体" w:cs="宋体" w:hint="eastAsia"/>
                <w:color w:val="000000"/>
                <w:kern w:val="0"/>
                <w:sz w:val="20"/>
                <w:szCs w:val="20"/>
              </w:rPr>
              <w:t>0</w:t>
            </w:r>
            <w:r w:rsidR="00772289" w:rsidRPr="00234BAB">
              <w:rPr>
                <w:rFonts w:ascii="宋体" w:hAnsi="宋体" w:cs="宋体" w:hint="eastAsia"/>
                <w:color w:val="000000"/>
                <w:kern w:val="0"/>
                <w:sz w:val="20"/>
                <w:szCs w:val="20"/>
              </w:rPr>
              <w:t>万元。</w:t>
            </w:r>
            <w:r w:rsidR="00772289" w:rsidRPr="00234BAB">
              <w:rPr>
                <w:rFonts w:ascii="宋体" w:hAnsi="宋体" w:cs="宋体" w:hint="eastAsia"/>
                <w:b/>
                <w:bCs/>
                <w:color w:val="000000"/>
                <w:kern w:val="0"/>
                <w:sz w:val="20"/>
                <w:szCs w:val="20"/>
              </w:rPr>
              <w:t xml:space="preserve"> </w:t>
            </w:r>
          </w:p>
        </w:tc>
      </w:tr>
      <w:tr w:rsidR="00772289" w:rsidRPr="00234BAB" w14:paraId="0BF1DD37" w14:textId="77777777" w:rsidTr="00953E34">
        <w:trPr>
          <w:trHeight w:val="271"/>
        </w:trPr>
        <w:tc>
          <w:tcPr>
            <w:tcW w:w="2860" w:type="dxa"/>
            <w:vMerge/>
            <w:vAlign w:val="center"/>
            <w:hideMark/>
          </w:tcPr>
          <w:p w14:paraId="1DD07B8B" w14:textId="77777777" w:rsidR="00772289" w:rsidRPr="00234BAB" w:rsidRDefault="00772289" w:rsidP="00953E34">
            <w:pPr>
              <w:widowControl/>
              <w:spacing w:line="312" w:lineRule="auto"/>
              <w:jc w:val="left"/>
              <w:rPr>
                <w:rFonts w:ascii="宋体" w:hAnsi="宋体" w:cs="宋体"/>
                <w:color w:val="0070C0"/>
                <w:kern w:val="0"/>
                <w:szCs w:val="21"/>
              </w:rPr>
            </w:pPr>
          </w:p>
        </w:tc>
        <w:tc>
          <w:tcPr>
            <w:tcW w:w="5420" w:type="dxa"/>
            <w:shd w:val="clear" w:color="auto" w:fill="auto"/>
            <w:noWrap/>
            <w:vAlign w:val="center"/>
            <w:hideMark/>
          </w:tcPr>
          <w:p w14:paraId="62204B33" w14:textId="2CA7ED05" w:rsidR="00772289" w:rsidRPr="00234BAB" w:rsidRDefault="00772289" w:rsidP="00953E34">
            <w:pPr>
              <w:widowControl/>
              <w:spacing w:line="312" w:lineRule="auto"/>
              <w:jc w:val="left"/>
              <w:rPr>
                <w:rFonts w:ascii="宋体" w:hAnsi="宋体" w:cs="宋体"/>
                <w:color w:val="000000"/>
                <w:kern w:val="0"/>
                <w:sz w:val="20"/>
                <w:szCs w:val="20"/>
              </w:rPr>
            </w:pPr>
            <w:r w:rsidRPr="00234BAB">
              <w:rPr>
                <w:rFonts w:ascii="宋体" w:hAnsi="宋体" w:cs="宋体" w:hint="eastAsia"/>
                <w:color w:val="000000"/>
                <w:kern w:val="0"/>
                <w:sz w:val="20"/>
                <w:szCs w:val="20"/>
              </w:rPr>
              <w:t>如张先生续保，自第2年开始为</w:t>
            </w:r>
            <w:r w:rsidR="00D55AAE" w:rsidRPr="00234BAB">
              <w:rPr>
                <w:rFonts w:ascii="宋体" w:hAnsi="宋体" w:cs="宋体" w:hint="eastAsia"/>
                <w:color w:val="000000"/>
                <w:kern w:val="0"/>
                <w:sz w:val="20"/>
                <w:szCs w:val="20"/>
              </w:rPr>
              <w:t>最高</w:t>
            </w:r>
            <w:r w:rsidR="008B2EE3">
              <w:rPr>
                <w:rFonts w:ascii="宋体" w:hAnsi="宋体" w:cs="宋体"/>
                <w:color w:val="000000"/>
                <w:kern w:val="0"/>
                <w:sz w:val="20"/>
                <w:szCs w:val="20"/>
              </w:rPr>
              <w:t>55</w:t>
            </w:r>
            <w:r w:rsidRPr="00234BAB">
              <w:rPr>
                <w:rFonts w:ascii="宋体" w:hAnsi="宋体" w:cs="宋体" w:hint="eastAsia"/>
                <w:color w:val="000000"/>
                <w:kern w:val="0"/>
                <w:sz w:val="20"/>
                <w:szCs w:val="20"/>
              </w:rPr>
              <w:t>万元。</w:t>
            </w:r>
          </w:p>
        </w:tc>
      </w:tr>
      <w:tr w:rsidR="00D55AAE" w:rsidRPr="00234BAB" w14:paraId="6402849C" w14:textId="77777777" w:rsidTr="005A1874">
        <w:trPr>
          <w:trHeight w:val="402"/>
        </w:trPr>
        <w:tc>
          <w:tcPr>
            <w:tcW w:w="2860" w:type="dxa"/>
            <w:vMerge w:val="restart"/>
            <w:vAlign w:val="center"/>
          </w:tcPr>
          <w:p w14:paraId="58C039DB" w14:textId="77777777" w:rsidR="00D55AAE" w:rsidRPr="00234BAB" w:rsidRDefault="00D55AAE" w:rsidP="00953E34">
            <w:pPr>
              <w:widowControl/>
              <w:spacing w:line="312" w:lineRule="auto"/>
              <w:jc w:val="left"/>
              <w:rPr>
                <w:rFonts w:ascii="宋体" w:hAnsi="宋体" w:cs="宋体"/>
                <w:color w:val="0070C0"/>
                <w:kern w:val="0"/>
                <w:szCs w:val="21"/>
              </w:rPr>
            </w:pPr>
            <w:r w:rsidRPr="00234BAB">
              <w:rPr>
                <w:rFonts w:ascii="宋体" w:hAnsi="宋体" w:cs="宋体" w:hint="eastAsia"/>
                <w:b/>
                <w:bCs/>
                <w:color w:val="000000"/>
                <w:kern w:val="0"/>
                <w:sz w:val="20"/>
                <w:szCs w:val="20"/>
              </w:rPr>
              <w:t>普通</w:t>
            </w:r>
            <w:r w:rsidR="006F661E">
              <w:rPr>
                <w:rFonts w:ascii="宋体" w:hAnsi="宋体" w:cs="宋体" w:hint="eastAsia"/>
                <w:b/>
                <w:bCs/>
                <w:color w:val="000000"/>
                <w:kern w:val="0"/>
                <w:sz w:val="20"/>
                <w:szCs w:val="20"/>
              </w:rPr>
              <w:t>意外</w:t>
            </w:r>
            <w:r w:rsidRPr="00234BAB">
              <w:rPr>
                <w:rFonts w:ascii="宋体" w:hAnsi="宋体" w:cs="宋体" w:hint="eastAsia"/>
                <w:b/>
                <w:bCs/>
                <w:color w:val="000000"/>
                <w:kern w:val="0"/>
                <w:sz w:val="20"/>
                <w:szCs w:val="20"/>
              </w:rPr>
              <w:t>伤残保险金</w:t>
            </w:r>
          </w:p>
        </w:tc>
        <w:tc>
          <w:tcPr>
            <w:tcW w:w="5420" w:type="dxa"/>
            <w:shd w:val="clear" w:color="auto" w:fill="auto"/>
            <w:noWrap/>
            <w:vAlign w:val="center"/>
          </w:tcPr>
          <w:p w14:paraId="61786D35" w14:textId="77777777" w:rsidR="00D55AAE" w:rsidRPr="00234BAB" w:rsidRDefault="00D55AAE" w:rsidP="00953E34">
            <w:pPr>
              <w:widowControl/>
              <w:spacing w:line="312" w:lineRule="auto"/>
              <w:jc w:val="left"/>
              <w:rPr>
                <w:rFonts w:ascii="宋体" w:hAnsi="宋体" w:cs="宋体"/>
                <w:color w:val="000000"/>
                <w:kern w:val="0"/>
                <w:sz w:val="20"/>
                <w:szCs w:val="20"/>
              </w:rPr>
            </w:pPr>
            <w:r w:rsidRPr="00234BAB">
              <w:rPr>
                <w:rFonts w:ascii="宋体" w:hAnsi="宋体" w:cs="宋体" w:hint="eastAsia"/>
                <w:color w:val="000000"/>
                <w:kern w:val="0"/>
                <w:sz w:val="20"/>
                <w:szCs w:val="20"/>
              </w:rPr>
              <w:t>按比例给付</w:t>
            </w:r>
            <w:r w:rsidR="00370110">
              <w:rPr>
                <w:rFonts w:ascii="宋体" w:hAnsi="宋体" w:cs="宋体" w:hint="eastAsia"/>
                <w:color w:val="000000"/>
                <w:kern w:val="0"/>
                <w:sz w:val="20"/>
                <w:szCs w:val="20"/>
              </w:rPr>
              <w:t>。</w:t>
            </w:r>
          </w:p>
        </w:tc>
      </w:tr>
      <w:tr w:rsidR="00D55AAE" w:rsidRPr="00234BAB" w14:paraId="5F93E811" w14:textId="77777777" w:rsidTr="00953E34">
        <w:trPr>
          <w:trHeight w:val="239"/>
        </w:trPr>
        <w:tc>
          <w:tcPr>
            <w:tcW w:w="2860" w:type="dxa"/>
            <w:vMerge/>
            <w:vAlign w:val="center"/>
          </w:tcPr>
          <w:p w14:paraId="4FA64643" w14:textId="77777777" w:rsidR="00D55AAE" w:rsidRPr="00234BAB" w:rsidRDefault="00D55AAE" w:rsidP="00953E34">
            <w:pPr>
              <w:widowControl/>
              <w:spacing w:line="312" w:lineRule="auto"/>
              <w:jc w:val="left"/>
              <w:rPr>
                <w:rFonts w:ascii="宋体" w:hAnsi="宋体" w:cs="宋体"/>
                <w:color w:val="0070C0"/>
                <w:kern w:val="0"/>
                <w:szCs w:val="21"/>
              </w:rPr>
            </w:pPr>
          </w:p>
        </w:tc>
        <w:tc>
          <w:tcPr>
            <w:tcW w:w="5420" w:type="dxa"/>
            <w:shd w:val="clear" w:color="auto" w:fill="auto"/>
            <w:noWrap/>
            <w:vAlign w:val="center"/>
          </w:tcPr>
          <w:p w14:paraId="38E26044" w14:textId="5865B46A" w:rsidR="00D55AAE" w:rsidRPr="00234BAB" w:rsidRDefault="00D55AAE" w:rsidP="00953E34">
            <w:pPr>
              <w:widowControl/>
              <w:spacing w:line="312" w:lineRule="auto"/>
              <w:jc w:val="left"/>
              <w:rPr>
                <w:rFonts w:ascii="宋体" w:hAnsi="宋体" w:cs="宋体"/>
                <w:color w:val="000000"/>
                <w:kern w:val="0"/>
                <w:sz w:val="20"/>
                <w:szCs w:val="20"/>
              </w:rPr>
            </w:pPr>
            <w:r w:rsidRPr="00234BAB">
              <w:rPr>
                <w:rFonts w:ascii="宋体" w:hAnsi="宋体" w:cs="宋体" w:hint="eastAsia"/>
                <w:color w:val="000000"/>
                <w:kern w:val="0"/>
                <w:sz w:val="20"/>
                <w:szCs w:val="20"/>
              </w:rPr>
              <w:t>如张先生续保，自第2年开始为最高</w:t>
            </w:r>
            <w:r w:rsidR="008B2EE3">
              <w:rPr>
                <w:rFonts w:ascii="宋体" w:hAnsi="宋体" w:cs="宋体"/>
                <w:color w:val="000000"/>
                <w:kern w:val="0"/>
                <w:sz w:val="20"/>
                <w:szCs w:val="20"/>
              </w:rPr>
              <w:t>55</w:t>
            </w:r>
            <w:r w:rsidRPr="00234BAB">
              <w:rPr>
                <w:rFonts w:ascii="宋体" w:hAnsi="宋体" w:cs="宋体" w:hint="eastAsia"/>
                <w:color w:val="000000"/>
                <w:kern w:val="0"/>
                <w:sz w:val="20"/>
                <w:szCs w:val="20"/>
              </w:rPr>
              <w:t>万元。</w:t>
            </w:r>
          </w:p>
        </w:tc>
      </w:tr>
      <w:tr w:rsidR="00D55AAE" w:rsidRPr="00234BAB" w14:paraId="2B0811A0" w14:textId="77777777" w:rsidTr="005A1874">
        <w:trPr>
          <w:trHeight w:val="402"/>
        </w:trPr>
        <w:tc>
          <w:tcPr>
            <w:tcW w:w="2860" w:type="dxa"/>
            <w:shd w:val="clear" w:color="000000" w:fill="FFFFFF"/>
            <w:vAlign w:val="center"/>
            <w:hideMark/>
          </w:tcPr>
          <w:p w14:paraId="483ACC6F" w14:textId="77777777" w:rsidR="00D55AAE" w:rsidRPr="00234BAB" w:rsidRDefault="00D55AAE" w:rsidP="00953E34">
            <w:pPr>
              <w:widowControl/>
              <w:spacing w:line="312" w:lineRule="auto"/>
              <w:jc w:val="left"/>
              <w:rPr>
                <w:rFonts w:ascii="宋体" w:hAnsi="宋体" w:cs="宋体"/>
                <w:b/>
                <w:bCs/>
                <w:color w:val="000000"/>
                <w:kern w:val="0"/>
                <w:sz w:val="20"/>
                <w:szCs w:val="20"/>
              </w:rPr>
            </w:pPr>
            <w:r w:rsidRPr="00234BAB">
              <w:rPr>
                <w:rFonts w:ascii="宋体" w:hAnsi="宋体" w:cs="宋体" w:hint="eastAsia"/>
                <w:b/>
                <w:bCs/>
                <w:color w:val="000000"/>
                <w:kern w:val="0"/>
                <w:sz w:val="20"/>
                <w:szCs w:val="20"/>
              </w:rPr>
              <w:t>水陆公共交通工具意外身故保险金</w:t>
            </w:r>
          </w:p>
        </w:tc>
        <w:tc>
          <w:tcPr>
            <w:tcW w:w="5420" w:type="dxa"/>
            <w:shd w:val="clear" w:color="000000" w:fill="FFFFFF"/>
            <w:vAlign w:val="center"/>
            <w:hideMark/>
          </w:tcPr>
          <w:p w14:paraId="12C1AC9F" w14:textId="7AD15AE9" w:rsidR="00D55AAE" w:rsidRPr="00234BAB" w:rsidRDefault="00D55AAE" w:rsidP="00953E34">
            <w:pPr>
              <w:widowControl/>
              <w:spacing w:line="312" w:lineRule="auto"/>
              <w:jc w:val="left"/>
              <w:rPr>
                <w:rFonts w:ascii="宋体" w:hAnsi="宋体" w:cs="宋体"/>
                <w:color w:val="000000"/>
                <w:kern w:val="0"/>
                <w:sz w:val="20"/>
                <w:szCs w:val="20"/>
              </w:rPr>
            </w:pPr>
            <w:r w:rsidRPr="00234BAB">
              <w:rPr>
                <w:rFonts w:ascii="宋体" w:hAnsi="宋体" w:cs="宋体" w:hint="eastAsia"/>
                <w:color w:val="000000"/>
                <w:kern w:val="0"/>
                <w:sz w:val="20"/>
                <w:szCs w:val="20"/>
              </w:rPr>
              <w:t>最高</w:t>
            </w:r>
            <w:r w:rsidR="008B2EE3">
              <w:rPr>
                <w:rFonts w:ascii="宋体" w:hAnsi="宋体" w:cs="宋体"/>
                <w:color w:val="000000"/>
                <w:kern w:val="0"/>
                <w:sz w:val="20"/>
                <w:szCs w:val="20"/>
              </w:rPr>
              <w:t>50</w:t>
            </w:r>
            <w:r w:rsidRPr="00234BAB">
              <w:rPr>
                <w:rFonts w:ascii="宋体" w:hAnsi="宋体" w:cs="宋体" w:hint="eastAsia"/>
                <w:color w:val="000000"/>
                <w:kern w:val="0"/>
                <w:sz w:val="20"/>
                <w:szCs w:val="20"/>
              </w:rPr>
              <w:t>万元</w:t>
            </w:r>
            <w:r w:rsidR="00370110">
              <w:rPr>
                <w:rFonts w:ascii="宋体" w:hAnsi="宋体" w:cs="宋体" w:hint="eastAsia"/>
                <w:color w:val="000000"/>
                <w:kern w:val="0"/>
                <w:sz w:val="20"/>
                <w:szCs w:val="20"/>
              </w:rPr>
              <w:t>。</w:t>
            </w:r>
          </w:p>
        </w:tc>
      </w:tr>
      <w:tr w:rsidR="00D55AAE" w:rsidRPr="00234BAB" w14:paraId="70601ACC" w14:textId="77777777" w:rsidTr="005A1874">
        <w:trPr>
          <w:trHeight w:val="402"/>
        </w:trPr>
        <w:tc>
          <w:tcPr>
            <w:tcW w:w="2860" w:type="dxa"/>
            <w:shd w:val="clear" w:color="000000" w:fill="FFFFFF"/>
            <w:vAlign w:val="center"/>
          </w:tcPr>
          <w:p w14:paraId="6F98F400" w14:textId="77777777" w:rsidR="00D55AAE" w:rsidRPr="00234BAB" w:rsidRDefault="00D55AAE" w:rsidP="00953E34">
            <w:pPr>
              <w:widowControl/>
              <w:spacing w:line="312" w:lineRule="auto"/>
              <w:jc w:val="left"/>
              <w:rPr>
                <w:rFonts w:ascii="宋体" w:hAnsi="宋体" w:cs="宋体"/>
                <w:b/>
                <w:bCs/>
                <w:color w:val="000000"/>
                <w:kern w:val="0"/>
                <w:sz w:val="20"/>
                <w:szCs w:val="20"/>
              </w:rPr>
            </w:pPr>
            <w:r w:rsidRPr="00234BAB">
              <w:rPr>
                <w:rFonts w:ascii="宋体" w:hAnsi="宋体" w:cs="宋体" w:hint="eastAsia"/>
                <w:b/>
                <w:bCs/>
                <w:color w:val="000000"/>
                <w:kern w:val="0"/>
                <w:sz w:val="20"/>
                <w:szCs w:val="20"/>
              </w:rPr>
              <w:t>水陆公共交通工具意外伤残保险金</w:t>
            </w:r>
          </w:p>
        </w:tc>
        <w:tc>
          <w:tcPr>
            <w:tcW w:w="5420" w:type="dxa"/>
            <w:shd w:val="clear" w:color="000000" w:fill="FFFFFF"/>
            <w:vAlign w:val="center"/>
          </w:tcPr>
          <w:p w14:paraId="59D58BC6" w14:textId="77777777" w:rsidR="00D55AAE" w:rsidRPr="00234BAB" w:rsidRDefault="00D55AAE" w:rsidP="00953E34">
            <w:pPr>
              <w:widowControl/>
              <w:spacing w:line="312" w:lineRule="auto"/>
              <w:jc w:val="left"/>
              <w:rPr>
                <w:rFonts w:ascii="宋体" w:hAnsi="宋体" w:cs="宋体"/>
                <w:color w:val="000000"/>
                <w:kern w:val="0"/>
                <w:sz w:val="20"/>
                <w:szCs w:val="20"/>
              </w:rPr>
            </w:pPr>
            <w:r w:rsidRPr="00234BAB">
              <w:rPr>
                <w:rFonts w:ascii="宋体" w:hAnsi="宋体" w:cs="宋体" w:hint="eastAsia"/>
                <w:color w:val="000000"/>
                <w:kern w:val="0"/>
                <w:sz w:val="20"/>
                <w:szCs w:val="20"/>
              </w:rPr>
              <w:t>按比例给付</w:t>
            </w:r>
            <w:r w:rsidR="00370110">
              <w:rPr>
                <w:rFonts w:ascii="宋体" w:hAnsi="宋体" w:cs="宋体" w:hint="eastAsia"/>
                <w:color w:val="000000"/>
                <w:kern w:val="0"/>
                <w:sz w:val="20"/>
                <w:szCs w:val="20"/>
              </w:rPr>
              <w:t>。</w:t>
            </w:r>
          </w:p>
        </w:tc>
      </w:tr>
      <w:tr w:rsidR="00953E34" w:rsidRPr="00234BAB" w14:paraId="7FCA570F" w14:textId="77777777" w:rsidTr="005A1874">
        <w:trPr>
          <w:trHeight w:val="402"/>
        </w:trPr>
        <w:tc>
          <w:tcPr>
            <w:tcW w:w="2860" w:type="dxa"/>
            <w:shd w:val="clear" w:color="000000" w:fill="FFFFFF"/>
            <w:vAlign w:val="center"/>
          </w:tcPr>
          <w:p w14:paraId="31F0E538" w14:textId="77777777" w:rsidR="00953E34" w:rsidRPr="00234BAB" w:rsidRDefault="00953E34" w:rsidP="00953E34">
            <w:pPr>
              <w:widowControl/>
              <w:spacing w:line="312" w:lineRule="auto"/>
              <w:jc w:val="left"/>
              <w:rPr>
                <w:rFonts w:ascii="宋体" w:hAnsi="宋体" w:cs="宋体"/>
                <w:b/>
                <w:bCs/>
                <w:color w:val="000000"/>
                <w:kern w:val="0"/>
                <w:sz w:val="20"/>
                <w:szCs w:val="20"/>
              </w:rPr>
            </w:pPr>
            <w:r>
              <w:rPr>
                <w:rFonts w:ascii="宋体" w:hAnsi="宋体" w:cs="宋体" w:hint="eastAsia"/>
                <w:b/>
                <w:bCs/>
                <w:color w:val="000000"/>
                <w:kern w:val="0"/>
                <w:sz w:val="20"/>
                <w:szCs w:val="20"/>
              </w:rPr>
              <w:t>驾乘意外身故保险金</w:t>
            </w:r>
          </w:p>
        </w:tc>
        <w:tc>
          <w:tcPr>
            <w:tcW w:w="5420" w:type="dxa"/>
            <w:shd w:val="clear" w:color="000000" w:fill="FFFFFF"/>
            <w:vAlign w:val="center"/>
          </w:tcPr>
          <w:p w14:paraId="01965869" w14:textId="3D4B1555" w:rsidR="00953E34" w:rsidRPr="00234BAB" w:rsidRDefault="00953E34" w:rsidP="00953E34">
            <w:pPr>
              <w:widowControl/>
              <w:spacing w:line="312" w:lineRule="auto"/>
              <w:jc w:val="left"/>
              <w:rPr>
                <w:rFonts w:ascii="宋体" w:hAnsi="宋体" w:cs="宋体"/>
                <w:color w:val="000000"/>
                <w:kern w:val="0"/>
                <w:sz w:val="20"/>
                <w:szCs w:val="20"/>
              </w:rPr>
            </w:pPr>
            <w:r w:rsidRPr="00234BAB">
              <w:rPr>
                <w:rFonts w:ascii="宋体" w:hAnsi="宋体" w:cs="宋体" w:hint="eastAsia"/>
                <w:color w:val="000000"/>
                <w:kern w:val="0"/>
                <w:sz w:val="20"/>
                <w:szCs w:val="20"/>
              </w:rPr>
              <w:t>最高</w:t>
            </w:r>
            <w:r w:rsidR="008B2EE3">
              <w:rPr>
                <w:rFonts w:ascii="宋体" w:hAnsi="宋体" w:cs="宋体"/>
                <w:color w:val="000000"/>
                <w:kern w:val="0"/>
                <w:sz w:val="20"/>
                <w:szCs w:val="20"/>
              </w:rPr>
              <w:t>5</w:t>
            </w:r>
            <w:r>
              <w:rPr>
                <w:rFonts w:ascii="宋体" w:hAnsi="宋体" w:cs="宋体" w:hint="eastAsia"/>
                <w:color w:val="000000"/>
                <w:kern w:val="0"/>
                <w:sz w:val="20"/>
                <w:szCs w:val="20"/>
              </w:rPr>
              <w:t>0</w:t>
            </w:r>
            <w:r w:rsidRPr="00234BAB">
              <w:rPr>
                <w:rFonts w:ascii="宋体" w:hAnsi="宋体" w:cs="宋体" w:hint="eastAsia"/>
                <w:color w:val="000000"/>
                <w:kern w:val="0"/>
                <w:sz w:val="20"/>
                <w:szCs w:val="20"/>
              </w:rPr>
              <w:t>万元</w:t>
            </w:r>
          </w:p>
        </w:tc>
      </w:tr>
      <w:tr w:rsidR="00D55AAE" w:rsidRPr="00234BAB" w14:paraId="7AFEC8D8" w14:textId="77777777" w:rsidTr="005A1874">
        <w:trPr>
          <w:trHeight w:val="402"/>
        </w:trPr>
        <w:tc>
          <w:tcPr>
            <w:tcW w:w="2860" w:type="dxa"/>
            <w:shd w:val="clear" w:color="000000" w:fill="FFFFFF"/>
            <w:vAlign w:val="center"/>
            <w:hideMark/>
          </w:tcPr>
          <w:p w14:paraId="107ACD05" w14:textId="77777777" w:rsidR="00D55AAE" w:rsidRPr="00234BAB" w:rsidRDefault="00953E34" w:rsidP="00953E34">
            <w:pPr>
              <w:widowControl/>
              <w:spacing w:line="312" w:lineRule="auto"/>
              <w:jc w:val="left"/>
              <w:rPr>
                <w:rFonts w:ascii="宋体" w:hAnsi="宋体" w:cs="宋体"/>
                <w:b/>
                <w:bCs/>
                <w:color w:val="000000"/>
                <w:kern w:val="0"/>
                <w:sz w:val="20"/>
                <w:szCs w:val="20"/>
              </w:rPr>
            </w:pPr>
            <w:r>
              <w:rPr>
                <w:rFonts w:ascii="宋体" w:hAnsi="宋体" w:cs="宋体" w:hint="eastAsia"/>
                <w:b/>
                <w:bCs/>
                <w:color w:val="000000"/>
                <w:kern w:val="0"/>
                <w:sz w:val="20"/>
                <w:szCs w:val="20"/>
              </w:rPr>
              <w:t>驾乘意外伤残保险金</w:t>
            </w:r>
          </w:p>
        </w:tc>
        <w:tc>
          <w:tcPr>
            <w:tcW w:w="5420" w:type="dxa"/>
            <w:shd w:val="clear" w:color="000000" w:fill="FFFFFF"/>
            <w:vAlign w:val="center"/>
            <w:hideMark/>
          </w:tcPr>
          <w:p w14:paraId="5217ED7D" w14:textId="77777777" w:rsidR="00D55AAE" w:rsidRPr="00234BAB" w:rsidRDefault="00953E34" w:rsidP="00953E34">
            <w:pPr>
              <w:widowControl/>
              <w:spacing w:line="312" w:lineRule="auto"/>
              <w:jc w:val="left"/>
              <w:rPr>
                <w:rFonts w:ascii="宋体" w:hAnsi="宋体" w:cs="宋体"/>
                <w:color w:val="000000"/>
                <w:kern w:val="0"/>
                <w:sz w:val="20"/>
                <w:szCs w:val="20"/>
              </w:rPr>
            </w:pPr>
            <w:r>
              <w:rPr>
                <w:rFonts w:ascii="宋体" w:hAnsi="宋体" w:cs="宋体" w:hint="eastAsia"/>
                <w:color w:val="000000"/>
                <w:kern w:val="0"/>
                <w:sz w:val="20"/>
                <w:szCs w:val="20"/>
              </w:rPr>
              <w:t>按比例给付</w:t>
            </w:r>
            <w:r w:rsidR="00370110">
              <w:rPr>
                <w:rFonts w:ascii="宋体" w:hAnsi="宋体" w:cs="宋体" w:hint="eastAsia"/>
                <w:color w:val="000000"/>
                <w:kern w:val="0"/>
                <w:sz w:val="20"/>
                <w:szCs w:val="20"/>
              </w:rPr>
              <w:t>。</w:t>
            </w:r>
          </w:p>
        </w:tc>
      </w:tr>
      <w:tr w:rsidR="00953E34" w:rsidRPr="00234BAB" w14:paraId="66DEBAB3" w14:textId="77777777" w:rsidTr="005A1874">
        <w:trPr>
          <w:trHeight w:val="402"/>
        </w:trPr>
        <w:tc>
          <w:tcPr>
            <w:tcW w:w="2860" w:type="dxa"/>
            <w:shd w:val="clear" w:color="000000" w:fill="FFFFFF"/>
            <w:vAlign w:val="center"/>
          </w:tcPr>
          <w:p w14:paraId="1B6C1104" w14:textId="77777777" w:rsidR="00953E34" w:rsidRPr="00234BAB" w:rsidRDefault="00953E34" w:rsidP="00953E34">
            <w:pPr>
              <w:widowControl/>
              <w:spacing w:line="312" w:lineRule="auto"/>
              <w:jc w:val="left"/>
              <w:rPr>
                <w:rFonts w:ascii="宋体" w:hAnsi="宋体" w:cs="宋体"/>
                <w:b/>
                <w:bCs/>
                <w:color w:val="000000"/>
                <w:kern w:val="0"/>
                <w:sz w:val="20"/>
                <w:szCs w:val="20"/>
              </w:rPr>
            </w:pPr>
            <w:r w:rsidRPr="00234BAB">
              <w:rPr>
                <w:rFonts w:ascii="宋体" w:hAnsi="宋体" w:cs="宋体" w:hint="eastAsia"/>
                <w:b/>
                <w:bCs/>
                <w:color w:val="000000"/>
                <w:kern w:val="0"/>
                <w:sz w:val="20"/>
                <w:szCs w:val="20"/>
              </w:rPr>
              <w:t>航空意外身故保险金</w:t>
            </w:r>
          </w:p>
        </w:tc>
        <w:tc>
          <w:tcPr>
            <w:tcW w:w="5420" w:type="dxa"/>
            <w:shd w:val="clear" w:color="000000" w:fill="FFFFFF"/>
            <w:vAlign w:val="center"/>
          </w:tcPr>
          <w:p w14:paraId="1BD57463" w14:textId="08C7F246" w:rsidR="00953E34" w:rsidRPr="00234BAB" w:rsidRDefault="00953E34" w:rsidP="00953E34">
            <w:pPr>
              <w:widowControl/>
              <w:spacing w:line="312" w:lineRule="auto"/>
              <w:jc w:val="left"/>
              <w:rPr>
                <w:rFonts w:ascii="宋体" w:hAnsi="宋体" w:cs="宋体"/>
                <w:b/>
                <w:bCs/>
                <w:color w:val="000000"/>
                <w:kern w:val="0"/>
                <w:sz w:val="20"/>
                <w:szCs w:val="20"/>
              </w:rPr>
            </w:pPr>
            <w:r w:rsidRPr="00953E34">
              <w:rPr>
                <w:rFonts w:ascii="宋体" w:hAnsi="宋体" w:cs="宋体" w:hint="eastAsia"/>
                <w:color w:val="000000"/>
                <w:kern w:val="0"/>
                <w:sz w:val="20"/>
                <w:szCs w:val="20"/>
              </w:rPr>
              <w:t>最高</w:t>
            </w:r>
            <w:r w:rsidR="008B2EE3">
              <w:rPr>
                <w:rFonts w:ascii="宋体" w:hAnsi="宋体" w:cs="宋体"/>
                <w:color w:val="000000"/>
                <w:kern w:val="0"/>
                <w:sz w:val="20"/>
                <w:szCs w:val="20"/>
              </w:rPr>
              <w:t>15</w:t>
            </w:r>
            <w:r w:rsidRPr="00953E34">
              <w:rPr>
                <w:rFonts w:ascii="宋体" w:hAnsi="宋体" w:cs="宋体" w:hint="eastAsia"/>
                <w:color w:val="000000"/>
                <w:kern w:val="0"/>
                <w:sz w:val="20"/>
                <w:szCs w:val="20"/>
              </w:rPr>
              <w:t>0万元。</w:t>
            </w:r>
          </w:p>
        </w:tc>
      </w:tr>
      <w:tr w:rsidR="00953E34" w:rsidRPr="00234BAB" w14:paraId="57ED5AB2" w14:textId="77777777" w:rsidTr="005A1874">
        <w:trPr>
          <w:trHeight w:val="402"/>
        </w:trPr>
        <w:tc>
          <w:tcPr>
            <w:tcW w:w="2860" w:type="dxa"/>
            <w:shd w:val="clear" w:color="000000" w:fill="FFFFFF"/>
            <w:vAlign w:val="center"/>
            <w:hideMark/>
          </w:tcPr>
          <w:p w14:paraId="09AD62D6" w14:textId="77777777" w:rsidR="00953E34" w:rsidRPr="00234BAB" w:rsidRDefault="00953E34" w:rsidP="00953E34">
            <w:pPr>
              <w:widowControl/>
              <w:spacing w:line="312" w:lineRule="auto"/>
              <w:jc w:val="left"/>
              <w:rPr>
                <w:rFonts w:ascii="宋体" w:hAnsi="宋体" w:cs="宋体"/>
                <w:b/>
                <w:bCs/>
                <w:color w:val="000000"/>
                <w:kern w:val="0"/>
                <w:sz w:val="20"/>
                <w:szCs w:val="20"/>
              </w:rPr>
            </w:pPr>
            <w:r w:rsidRPr="00234BAB">
              <w:rPr>
                <w:rFonts w:ascii="宋体" w:hAnsi="宋体" w:cs="宋体" w:hint="eastAsia"/>
                <w:b/>
                <w:bCs/>
                <w:color w:val="000000"/>
                <w:kern w:val="0"/>
                <w:sz w:val="20"/>
                <w:szCs w:val="20"/>
              </w:rPr>
              <w:t>航空意外伤残保险金</w:t>
            </w:r>
          </w:p>
        </w:tc>
        <w:tc>
          <w:tcPr>
            <w:tcW w:w="5420" w:type="dxa"/>
            <w:shd w:val="clear" w:color="000000" w:fill="FFFFFF"/>
            <w:vAlign w:val="center"/>
            <w:hideMark/>
          </w:tcPr>
          <w:p w14:paraId="5BB55E3E" w14:textId="77777777" w:rsidR="00953E34" w:rsidRPr="00234BAB" w:rsidRDefault="00953E34" w:rsidP="00953E34">
            <w:pPr>
              <w:widowControl/>
              <w:spacing w:line="312" w:lineRule="auto"/>
              <w:jc w:val="left"/>
              <w:rPr>
                <w:rFonts w:ascii="宋体" w:hAnsi="宋体" w:cs="宋体"/>
                <w:color w:val="000000"/>
                <w:kern w:val="0"/>
                <w:sz w:val="20"/>
                <w:szCs w:val="20"/>
              </w:rPr>
            </w:pPr>
            <w:r w:rsidRPr="00234BAB">
              <w:rPr>
                <w:rFonts w:ascii="宋体" w:hAnsi="宋体" w:cs="宋体" w:hint="eastAsia"/>
                <w:color w:val="000000"/>
                <w:kern w:val="0"/>
                <w:sz w:val="20"/>
                <w:szCs w:val="20"/>
              </w:rPr>
              <w:t>按比例给付。</w:t>
            </w:r>
          </w:p>
        </w:tc>
      </w:tr>
      <w:tr w:rsidR="00953E34" w:rsidRPr="00234BAB" w14:paraId="1C677D00" w14:textId="77777777" w:rsidTr="005A1874">
        <w:trPr>
          <w:trHeight w:val="402"/>
        </w:trPr>
        <w:tc>
          <w:tcPr>
            <w:tcW w:w="2860" w:type="dxa"/>
            <w:shd w:val="clear" w:color="000000" w:fill="FFFFFF"/>
            <w:vAlign w:val="center"/>
            <w:hideMark/>
          </w:tcPr>
          <w:p w14:paraId="3910D611" w14:textId="77777777" w:rsidR="00953E34" w:rsidRPr="00234BAB" w:rsidRDefault="00953E34" w:rsidP="00953E34">
            <w:pPr>
              <w:widowControl/>
              <w:spacing w:line="312" w:lineRule="auto"/>
              <w:jc w:val="left"/>
              <w:rPr>
                <w:rFonts w:ascii="宋体" w:hAnsi="宋体" w:cs="宋体"/>
                <w:b/>
                <w:bCs/>
                <w:color w:val="000000"/>
                <w:kern w:val="0"/>
                <w:sz w:val="20"/>
                <w:szCs w:val="20"/>
              </w:rPr>
            </w:pPr>
            <w:r w:rsidRPr="00234BAB">
              <w:rPr>
                <w:rFonts w:ascii="宋体" w:hAnsi="宋体" w:cs="宋体" w:hint="eastAsia"/>
                <w:b/>
                <w:bCs/>
                <w:color w:val="000000"/>
                <w:kern w:val="0"/>
                <w:sz w:val="20"/>
                <w:szCs w:val="20"/>
              </w:rPr>
              <w:t>意外伤残生活补贴保险金</w:t>
            </w:r>
          </w:p>
        </w:tc>
        <w:tc>
          <w:tcPr>
            <w:tcW w:w="5420" w:type="dxa"/>
            <w:shd w:val="clear" w:color="000000" w:fill="FFFFFF"/>
            <w:vAlign w:val="center"/>
            <w:hideMark/>
          </w:tcPr>
          <w:p w14:paraId="55F112B5" w14:textId="77777777" w:rsidR="00953E34" w:rsidRPr="00953E34" w:rsidRDefault="00953E34" w:rsidP="00953E34">
            <w:pPr>
              <w:widowControl/>
              <w:spacing w:line="312" w:lineRule="auto"/>
              <w:jc w:val="left"/>
              <w:rPr>
                <w:rFonts w:ascii="宋体" w:hAnsi="宋体" w:cs="宋体"/>
                <w:color w:val="000000"/>
                <w:kern w:val="0"/>
                <w:sz w:val="20"/>
                <w:szCs w:val="20"/>
              </w:rPr>
            </w:pPr>
            <w:r w:rsidRPr="00953E34">
              <w:rPr>
                <w:rFonts w:ascii="宋体" w:hAnsi="宋体" w:cs="宋体" w:hint="eastAsia"/>
                <w:color w:val="000000"/>
                <w:kern w:val="0"/>
                <w:sz w:val="20"/>
                <w:szCs w:val="20"/>
              </w:rPr>
              <w:t>按比例给付，累计给付12次。</w:t>
            </w:r>
          </w:p>
        </w:tc>
      </w:tr>
      <w:tr w:rsidR="00953E34" w:rsidRPr="00234BAB" w14:paraId="370DFBBA" w14:textId="77777777" w:rsidTr="005A1874">
        <w:trPr>
          <w:trHeight w:val="402"/>
        </w:trPr>
        <w:tc>
          <w:tcPr>
            <w:tcW w:w="2860" w:type="dxa"/>
            <w:shd w:val="clear" w:color="000000" w:fill="FFFFFF"/>
            <w:vAlign w:val="center"/>
            <w:hideMark/>
          </w:tcPr>
          <w:p w14:paraId="49333B45" w14:textId="77777777" w:rsidR="00953E34" w:rsidRPr="00234BAB" w:rsidRDefault="00953E34" w:rsidP="00953E34">
            <w:pPr>
              <w:widowControl/>
              <w:spacing w:line="312" w:lineRule="auto"/>
              <w:jc w:val="left"/>
              <w:rPr>
                <w:rFonts w:ascii="宋体" w:hAnsi="宋体" w:cs="宋体"/>
                <w:b/>
                <w:bCs/>
                <w:color w:val="000000"/>
                <w:kern w:val="0"/>
                <w:sz w:val="20"/>
                <w:szCs w:val="20"/>
              </w:rPr>
            </w:pPr>
            <w:r w:rsidRPr="00234BAB">
              <w:rPr>
                <w:rFonts w:ascii="宋体" w:hAnsi="宋体" w:cs="宋体" w:hint="eastAsia"/>
                <w:b/>
                <w:bCs/>
                <w:color w:val="000000"/>
                <w:kern w:val="0"/>
                <w:sz w:val="20"/>
                <w:szCs w:val="20"/>
              </w:rPr>
              <w:t>意外身故生活补贴保险金</w:t>
            </w:r>
          </w:p>
        </w:tc>
        <w:tc>
          <w:tcPr>
            <w:tcW w:w="5420" w:type="dxa"/>
            <w:shd w:val="clear" w:color="000000" w:fill="FFFFFF"/>
            <w:vAlign w:val="center"/>
            <w:hideMark/>
          </w:tcPr>
          <w:p w14:paraId="4D75B0D7" w14:textId="60E915BE" w:rsidR="00953E34" w:rsidRPr="00953E34" w:rsidRDefault="00953E34" w:rsidP="00953E34">
            <w:pPr>
              <w:widowControl/>
              <w:spacing w:line="312" w:lineRule="auto"/>
              <w:jc w:val="left"/>
              <w:rPr>
                <w:rFonts w:ascii="宋体" w:hAnsi="宋体" w:cs="宋体"/>
                <w:color w:val="000000"/>
                <w:kern w:val="0"/>
                <w:sz w:val="20"/>
                <w:szCs w:val="20"/>
              </w:rPr>
            </w:pPr>
            <w:r w:rsidRPr="00953E34">
              <w:rPr>
                <w:rFonts w:ascii="宋体" w:hAnsi="宋体" w:cs="宋体" w:hint="eastAsia"/>
                <w:color w:val="000000"/>
                <w:kern w:val="0"/>
                <w:sz w:val="20"/>
                <w:szCs w:val="20"/>
              </w:rPr>
              <w:t>一次给付，最高</w:t>
            </w:r>
            <w:r w:rsidR="008B2EE3">
              <w:rPr>
                <w:rFonts w:ascii="宋体" w:hAnsi="宋体" w:cs="宋体"/>
                <w:color w:val="000000"/>
                <w:kern w:val="0"/>
                <w:sz w:val="20"/>
                <w:szCs w:val="20"/>
              </w:rPr>
              <w:t>60</w:t>
            </w:r>
            <w:r w:rsidRPr="00953E34">
              <w:rPr>
                <w:rFonts w:ascii="宋体" w:hAnsi="宋体" w:cs="宋体" w:hint="eastAsia"/>
                <w:color w:val="000000"/>
                <w:kern w:val="0"/>
                <w:sz w:val="20"/>
                <w:szCs w:val="20"/>
              </w:rPr>
              <w:t>000元。</w:t>
            </w:r>
          </w:p>
        </w:tc>
      </w:tr>
    </w:tbl>
    <w:p w14:paraId="2E7EDD52" w14:textId="77777777" w:rsidR="00916FB6" w:rsidRPr="00234BAB" w:rsidRDefault="00916FB6" w:rsidP="00953E34">
      <w:pPr>
        <w:spacing w:line="312" w:lineRule="auto"/>
        <w:rPr>
          <w:rFonts w:ascii="宋体" w:hAnsi="宋体"/>
          <w:szCs w:val="21"/>
        </w:rPr>
      </w:pPr>
    </w:p>
    <w:p w14:paraId="53FD68F5" w14:textId="77777777" w:rsidR="00916FB6" w:rsidRPr="00234BAB" w:rsidRDefault="00916FB6" w:rsidP="00953E34">
      <w:pPr>
        <w:spacing w:line="312" w:lineRule="auto"/>
        <w:rPr>
          <w:rFonts w:ascii="仿宋_GB2312" w:eastAsia="仿宋_GB2312"/>
          <w:b/>
          <w:color w:val="0000FF"/>
          <w:sz w:val="28"/>
          <w:szCs w:val="28"/>
          <w:u w:val="single"/>
          <w:shd w:val="pct15" w:color="auto" w:fill="FFFFFF"/>
        </w:rPr>
      </w:pPr>
      <w:r w:rsidRPr="00234BAB">
        <w:rPr>
          <w:rFonts w:ascii="仿宋_GB2312" w:eastAsia="仿宋_GB2312" w:hint="eastAsia"/>
          <w:b/>
          <w:color w:val="0000FF"/>
          <w:sz w:val="28"/>
          <w:szCs w:val="28"/>
          <w:u w:val="single"/>
          <w:shd w:val="pct15" w:color="auto" w:fill="FFFFFF"/>
        </w:rPr>
        <w:t>投保事项：</w:t>
      </w:r>
    </w:p>
    <w:p w14:paraId="3BB0547F" w14:textId="77777777" w:rsidR="00916FB6" w:rsidRPr="00234BAB" w:rsidRDefault="00916FB6" w:rsidP="00953E34">
      <w:pPr>
        <w:numPr>
          <w:ilvl w:val="0"/>
          <w:numId w:val="1"/>
        </w:numPr>
        <w:spacing w:line="312" w:lineRule="auto"/>
        <w:rPr>
          <w:rFonts w:ascii="宋体" w:hAnsi="宋体"/>
          <w:szCs w:val="21"/>
        </w:rPr>
      </w:pPr>
      <w:r w:rsidRPr="00234BAB">
        <w:rPr>
          <w:rFonts w:ascii="宋体" w:hAnsi="宋体" w:hint="eastAsia"/>
          <w:szCs w:val="21"/>
        </w:rPr>
        <w:t>投保年龄：18 周岁—60 周岁</w:t>
      </w:r>
    </w:p>
    <w:p w14:paraId="76A66FA3" w14:textId="77777777" w:rsidR="00916FB6" w:rsidRPr="00234BAB" w:rsidRDefault="00916FB6" w:rsidP="00953E34">
      <w:pPr>
        <w:numPr>
          <w:ilvl w:val="0"/>
          <w:numId w:val="1"/>
        </w:numPr>
        <w:spacing w:line="312" w:lineRule="auto"/>
        <w:rPr>
          <w:rFonts w:ascii="宋体" w:hAnsi="宋体"/>
          <w:szCs w:val="21"/>
        </w:rPr>
      </w:pPr>
      <w:r w:rsidRPr="00234BAB">
        <w:rPr>
          <w:rFonts w:ascii="宋体" w:hAnsi="宋体" w:hint="eastAsia"/>
          <w:szCs w:val="21"/>
        </w:rPr>
        <w:t>保障期限：1年（</w:t>
      </w:r>
      <w:r w:rsidR="00763050" w:rsidRPr="00234BAB">
        <w:rPr>
          <w:rFonts w:ascii="宋体" w:hAnsi="宋体" w:hint="eastAsia"/>
          <w:szCs w:val="21"/>
        </w:rPr>
        <w:t>在本主合同期满日前，可提出续保申请，经保险公司审核同意后，可以续保，最高续保至65周岁。</w:t>
      </w:r>
      <w:r w:rsidRPr="00234BAB">
        <w:rPr>
          <w:rFonts w:ascii="宋体" w:hAnsi="宋体" w:hint="eastAsia"/>
          <w:szCs w:val="21"/>
        </w:rPr>
        <w:t>）</w:t>
      </w:r>
    </w:p>
    <w:p w14:paraId="6A15C8CF" w14:textId="77777777" w:rsidR="00916FB6" w:rsidRPr="00234BAB" w:rsidRDefault="00916FB6" w:rsidP="00953E34">
      <w:pPr>
        <w:numPr>
          <w:ilvl w:val="0"/>
          <w:numId w:val="1"/>
        </w:numPr>
        <w:spacing w:line="312" w:lineRule="auto"/>
        <w:rPr>
          <w:rFonts w:ascii="宋体" w:hAnsi="宋体"/>
          <w:szCs w:val="21"/>
        </w:rPr>
      </w:pPr>
      <w:r w:rsidRPr="00234BAB">
        <w:rPr>
          <w:rFonts w:ascii="宋体" w:hAnsi="宋体" w:hint="eastAsia"/>
          <w:szCs w:val="21"/>
        </w:rPr>
        <w:t>交费期限：1 年</w:t>
      </w:r>
    </w:p>
    <w:p w14:paraId="60C58C22" w14:textId="77777777" w:rsidR="00916FB6" w:rsidRPr="00234BAB" w:rsidRDefault="00916FB6" w:rsidP="00953E34">
      <w:pPr>
        <w:numPr>
          <w:ilvl w:val="0"/>
          <w:numId w:val="1"/>
        </w:numPr>
        <w:spacing w:line="312" w:lineRule="auto"/>
        <w:rPr>
          <w:rFonts w:ascii="宋体" w:hAnsi="宋体"/>
          <w:szCs w:val="21"/>
        </w:rPr>
      </w:pPr>
      <w:r w:rsidRPr="00234BAB">
        <w:rPr>
          <w:rFonts w:ascii="宋体" w:hAnsi="宋体" w:hint="eastAsia"/>
          <w:szCs w:val="21"/>
        </w:rPr>
        <w:t>交费方式：月交、年交</w:t>
      </w:r>
    </w:p>
    <w:p w14:paraId="159DD383" w14:textId="77777777" w:rsidR="00916FB6" w:rsidRPr="00234BAB" w:rsidRDefault="00916FB6" w:rsidP="00953E34">
      <w:pPr>
        <w:spacing w:line="312" w:lineRule="auto"/>
        <w:rPr>
          <w:rFonts w:ascii="宋体" w:hAnsi="宋体"/>
          <w:szCs w:val="21"/>
        </w:rPr>
      </w:pPr>
      <w:r w:rsidRPr="00234BAB">
        <w:rPr>
          <w:rFonts w:ascii="宋体" w:hAnsi="宋体" w:hint="eastAsia"/>
          <w:szCs w:val="21"/>
        </w:rPr>
        <w:t>注: 本计划年交保费 = 月交保费 × 12 × 0.9。</w:t>
      </w:r>
    </w:p>
    <w:p w14:paraId="62C8164A" w14:textId="77777777" w:rsidR="00916FB6" w:rsidRPr="00234BAB" w:rsidRDefault="00916FB6" w:rsidP="00953E34">
      <w:pPr>
        <w:spacing w:line="312" w:lineRule="auto"/>
        <w:rPr>
          <w:rFonts w:ascii="宋体" w:hAnsi="宋体"/>
          <w:szCs w:val="21"/>
        </w:rPr>
      </w:pPr>
    </w:p>
    <w:p w14:paraId="310BFC96" w14:textId="77777777" w:rsidR="00916FB6" w:rsidRPr="00234BAB" w:rsidRDefault="00916FB6" w:rsidP="00953E34">
      <w:pPr>
        <w:spacing w:line="312" w:lineRule="auto"/>
        <w:rPr>
          <w:rFonts w:ascii="仿宋_GB2312" w:eastAsia="仿宋_GB2312"/>
          <w:b/>
          <w:color w:val="0000FF"/>
          <w:sz w:val="28"/>
          <w:szCs w:val="28"/>
          <w:u w:val="single"/>
          <w:shd w:val="pct15" w:color="auto" w:fill="FFFFFF"/>
        </w:rPr>
      </w:pPr>
      <w:r w:rsidRPr="00234BAB">
        <w:rPr>
          <w:rFonts w:ascii="仿宋_GB2312" w:eastAsia="仿宋_GB2312" w:hint="eastAsia"/>
          <w:b/>
          <w:color w:val="0000FF"/>
          <w:sz w:val="28"/>
          <w:szCs w:val="28"/>
          <w:u w:val="single"/>
          <w:shd w:val="pct15" w:color="auto" w:fill="FFFFFF"/>
        </w:rPr>
        <w:t>责任免除：</w:t>
      </w:r>
    </w:p>
    <w:p w14:paraId="377EE2EF" w14:textId="77777777" w:rsidR="00D254C5" w:rsidRPr="00234BAB" w:rsidRDefault="00D254C5" w:rsidP="00D254C5">
      <w:pPr>
        <w:spacing w:line="312" w:lineRule="auto"/>
        <w:rPr>
          <w:rFonts w:ascii="宋体" w:hAnsi="宋体"/>
          <w:b/>
          <w:szCs w:val="21"/>
        </w:rPr>
      </w:pPr>
      <w:r w:rsidRPr="00234BAB">
        <w:rPr>
          <w:rFonts w:ascii="宋体" w:hAnsi="宋体" w:hint="eastAsia"/>
          <w:b/>
          <w:szCs w:val="21"/>
        </w:rPr>
        <w:t>交银</w:t>
      </w:r>
      <w:proofErr w:type="gramStart"/>
      <w:r>
        <w:rPr>
          <w:rFonts w:ascii="宋体" w:hAnsi="宋体" w:hint="eastAsia"/>
          <w:b/>
          <w:szCs w:val="21"/>
        </w:rPr>
        <w:t>人寿</w:t>
      </w:r>
      <w:r w:rsidRPr="00234BAB">
        <w:rPr>
          <w:rFonts w:ascii="宋体" w:hAnsi="宋体" w:hint="eastAsia"/>
          <w:b/>
          <w:szCs w:val="21"/>
        </w:rPr>
        <w:t>交</w:t>
      </w:r>
      <w:proofErr w:type="gramEnd"/>
      <w:r w:rsidRPr="00234BAB">
        <w:rPr>
          <w:rFonts w:ascii="宋体" w:hAnsi="宋体" w:hint="eastAsia"/>
          <w:b/>
          <w:szCs w:val="21"/>
        </w:rPr>
        <w:t>银意外伤害保险（A）：</w:t>
      </w:r>
    </w:p>
    <w:p w14:paraId="19D4BE4C" w14:textId="77777777" w:rsidR="00D254C5" w:rsidRPr="006F661E" w:rsidRDefault="00D254C5" w:rsidP="00D254C5">
      <w:pPr>
        <w:spacing w:line="312" w:lineRule="auto"/>
        <w:ind w:left="506" w:hangingChars="240" w:hanging="506"/>
        <w:jc w:val="left"/>
        <w:rPr>
          <w:rFonts w:ascii="宋体" w:hAnsi="宋体"/>
          <w:b/>
          <w:bCs/>
          <w:szCs w:val="21"/>
        </w:rPr>
      </w:pPr>
      <w:r w:rsidRPr="006F661E">
        <w:rPr>
          <w:rFonts w:ascii="宋体" w:hAnsi="宋体" w:hint="eastAsia"/>
          <w:b/>
          <w:bCs/>
          <w:szCs w:val="21"/>
        </w:rPr>
        <w:t>因下列情形之一导致被保险人身故或伤残的，本公司不承担给付保险金的责任：</w:t>
      </w:r>
    </w:p>
    <w:p w14:paraId="11952A6D"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（1）投保人对被保险人的故意杀害、故意伤害；</w:t>
      </w:r>
    </w:p>
    <w:p w14:paraId="22894FA5"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（2）被保险人斗殴、酗酒，故意犯罪或者抗拒依法采取的刑事强制措施；</w:t>
      </w:r>
    </w:p>
    <w:p w14:paraId="08C141B0"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（3）被保险人故意自伤或自杀，但被保险人自杀时为无民事行为能力人的除外；</w:t>
      </w:r>
    </w:p>
    <w:p w14:paraId="7901C11E"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（4）被保险人服用、吸食或注射毒品；</w:t>
      </w:r>
    </w:p>
    <w:p w14:paraId="535AA757"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（5）被保险人酒后驾驶、无合法有效驾驶证驾驶或驾驶无合法有效行驶证的机动车；</w:t>
      </w:r>
    </w:p>
    <w:p w14:paraId="57D28FCB"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（6）被保险人因妊娠（含宫外孕）、流产、分娩（含剖腹产）导致的伤害；</w:t>
      </w:r>
    </w:p>
    <w:p w14:paraId="43E33AC2"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（7）被保险人因医疗事故、药物过敏或精神和行为障碍（依照世界卫生组织《疾病和有关</w:t>
      </w:r>
      <w:r w:rsidRPr="007521F3">
        <w:rPr>
          <w:rFonts w:ascii="宋体" w:hAnsi="宋体"/>
          <w:b/>
          <w:bCs/>
          <w:szCs w:val="21"/>
        </w:rPr>
        <w:lastRenderedPageBreak/>
        <w:t>健康问题的国际统计分类》第十次修订版（ICD-10）为准）导致的伤害；</w:t>
      </w:r>
    </w:p>
    <w:p w14:paraId="7F520069"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（8）被保险人未</w:t>
      </w:r>
      <w:proofErr w:type="gramStart"/>
      <w:r w:rsidRPr="007521F3">
        <w:rPr>
          <w:rFonts w:ascii="宋体" w:hAnsi="宋体"/>
          <w:b/>
          <w:bCs/>
          <w:szCs w:val="21"/>
        </w:rPr>
        <w:t>遵</w:t>
      </w:r>
      <w:proofErr w:type="gramEnd"/>
      <w:r w:rsidRPr="007521F3">
        <w:rPr>
          <w:rFonts w:ascii="宋体" w:hAnsi="宋体"/>
          <w:b/>
          <w:bCs/>
          <w:szCs w:val="21"/>
        </w:rPr>
        <w:t>医嘱，私自使用药物，但按药物使用说明的规定使用非处方药不在此限；</w:t>
      </w:r>
    </w:p>
    <w:p w14:paraId="07E6B77B"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（9）猝死；</w:t>
      </w:r>
    </w:p>
    <w:p w14:paraId="39199C69"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（10）被保险人参加潜水、跳伞、攀岩、驾驶滑翔机或滑翔伞、探险、摔跤比赛、武术比赛、特技表演、赛马、各种车辆表演、车辆竞赛或练习等高风险运动；</w:t>
      </w:r>
    </w:p>
    <w:p w14:paraId="269240DD"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（11）被保险人非因意外事故导致的下落不明而被宣告死亡；</w:t>
      </w:r>
    </w:p>
    <w:p w14:paraId="53CF1428"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（12）投保前存在的由于疾病原因或者意外原因导致的伤残状况；</w:t>
      </w:r>
    </w:p>
    <w:p w14:paraId="4A45335F"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（13）战争、军事冲突、暴乱或武装叛乱；</w:t>
      </w:r>
    </w:p>
    <w:p w14:paraId="5BD0B27B"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（14）核爆炸、核辐射或核污染。</w:t>
      </w:r>
    </w:p>
    <w:p w14:paraId="705BF2E5"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发生上述第（1）项情形导致被保险人身故的，本主合同终止，本公司向被保险人的继承人退还本主合同的现金价值。</w:t>
      </w:r>
    </w:p>
    <w:p w14:paraId="12822FB5" w14:textId="77777777" w:rsidR="00D254C5" w:rsidRPr="007521F3" w:rsidRDefault="00D254C5" w:rsidP="00D254C5">
      <w:pPr>
        <w:spacing w:line="312" w:lineRule="auto"/>
        <w:rPr>
          <w:rFonts w:ascii="宋体" w:hAnsi="宋体"/>
          <w:b/>
          <w:bCs/>
          <w:szCs w:val="21"/>
        </w:rPr>
      </w:pPr>
      <w:r w:rsidRPr="007521F3">
        <w:rPr>
          <w:rFonts w:ascii="宋体" w:hAnsi="宋体"/>
          <w:b/>
          <w:bCs/>
          <w:szCs w:val="21"/>
        </w:rPr>
        <w:t>发生上述其他情形导致被保险人身故的，本主合同终止，本公司向您退还本主合同的现金价值。</w:t>
      </w:r>
    </w:p>
    <w:p w14:paraId="276CF79D"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除“责任免除”外，本主合同中还有一些免除本公司保险责任的条款，详见“保险事故通知”、“明确说明与如实告知”、“年龄错误”、“职业或工种的确定与变更”内容。</w:t>
      </w:r>
    </w:p>
    <w:p w14:paraId="1A64191B" w14:textId="77777777" w:rsidR="00D254C5" w:rsidRPr="007521F3" w:rsidRDefault="00D254C5" w:rsidP="00D254C5">
      <w:pPr>
        <w:spacing w:line="312" w:lineRule="auto"/>
        <w:rPr>
          <w:rFonts w:ascii="宋体" w:hAnsi="宋体"/>
          <w:b/>
          <w:szCs w:val="21"/>
        </w:rPr>
      </w:pPr>
    </w:p>
    <w:p w14:paraId="0D23D6D6" w14:textId="77777777" w:rsidR="00D254C5" w:rsidRPr="006F661E" w:rsidRDefault="00D254C5" w:rsidP="00D254C5">
      <w:pPr>
        <w:spacing w:line="312" w:lineRule="auto"/>
        <w:rPr>
          <w:rFonts w:ascii="宋体" w:hAnsi="宋体"/>
          <w:b/>
          <w:szCs w:val="21"/>
        </w:rPr>
      </w:pPr>
      <w:r w:rsidRPr="006F661E">
        <w:rPr>
          <w:rFonts w:ascii="宋体" w:hAnsi="宋体" w:hint="eastAsia"/>
          <w:b/>
          <w:szCs w:val="21"/>
        </w:rPr>
        <w:t>交银</w:t>
      </w:r>
      <w:r>
        <w:rPr>
          <w:rFonts w:ascii="宋体" w:hAnsi="宋体" w:hint="eastAsia"/>
          <w:b/>
          <w:szCs w:val="21"/>
        </w:rPr>
        <w:t>人寿</w:t>
      </w:r>
      <w:r w:rsidRPr="006F661E">
        <w:rPr>
          <w:rFonts w:ascii="宋体" w:hAnsi="宋体" w:hint="eastAsia"/>
          <w:b/>
          <w:szCs w:val="21"/>
        </w:rPr>
        <w:t>附加交银水陆公共交通工具意外伤害保险：</w:t>
      </w:r>
    </w:p>
    <w:p w14:paraId="32F581CC"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因下列情形之一导致被保险人身故或伤残的，本公司不承担给付保险金的责任：</w:t>
      </w:r>
    </w:p>
    <w:p w14:paraId="0F812F7A"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（1）投保人对被保险人的故意杀害、故意伤害；</w:t>
      </w:r>
    </w:p>
    <w:p w14:paraId="6A070FEB"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（2）被保险人斗殴、酗酒，故意犯罪或者抗拒依法采取的刑事强制措施；</w:t>
      </w:r>
    </w:p>
    <w:p w14:paraId="2BFA97D8"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（3）被保险人故意自伤或自杀，但被保险人自杀时为无民事行为能力人的除外；</w:t>
      </w:r>
    </w:p>
    <w:p w14:paraId="479FFB68"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（4）被保险人服用、吸食或注射毒品；</w:t>
      </w:r>
    </w:p>
    <w:p w14:paraId="5F7C98A0"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（5）被保险人因妊娠（含宫外孕）、流产、分娩（含剖腹产）导致的伤害；</w:t>
      </w:r>
    </w:p>
    <w:p w14:paraId="49F815C8"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（6）被保险人因精神和行为障碍（以世界卫生组织颁布的《疾病和有关健康问题的国际统计分类》第十次修订版（ICD-10）为准）导致的伤害；</w:t>
      </w:r>
    </w:p>
    <w:p w14:paraId="4D686376"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（7）被保险人未</w:t>
      </w:r>
      <w:proofErr w:type="gramStart"/>
      <w:r w:rsidRPr="007521F3">
        <w:rPr>
          <w:rFonts w:ascii="宋体" w:hAnsi="宋体"/>
          <w:b/>
          <w:bCs/>
          <w:szCs w:val="21"/>
        </w:rPr>
        <w:t>遵</w:t>
      </w:r>
      <w:proofErr w:type="gramEnd"/>
      <w:r w:rsidRPr="007521F3">
        <w:rPr>
          <w:rFonts w:ascii="宋体" w:hAnsi="宋体"/>
          <w:b/>
          <w:bCs/>
          <w:szCs w:val="21"/>
        </w:rPr>
        <w:t>医嘱，私自使用药物，但按药物使用说明的规定使用非处方药不在此限；</w:t>
      </w:r>
    </w:p>
    <w:p w14:paraId="38BC7C7C"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（8）猝死；</w:t>
      </w:r>
    </w:p>
    <w:p w14:paraId="320079FD"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（9）被保险人违反承运人关于安全乘坐的规定；</w:t>
      </w:r>
    </w:p>
    <w:p w14:paraId="5754A9B0"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（10）投保前存在的由于疾病原因或者意外原因导致的伤残状况；</w:t>
      </w:r>
    </w:p>
    <w:p w14:paraId="65FEA96A"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（11）战争、军事冲突、暴乱或武装叛乱；</w:t>
      </w:r>
    </w:p>
    <w:p w14:paraId="75B63799"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（12）核爆炸、核辐射或核污染。</w:t>
      </w:r>
    </w:p>
    <w:p w14:paraId="6A7FDE98"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发生上述第（1）项情形导致被保险人身故的，本附加合同终止，本公司向被保险人的继承人退还本附加合同的现金价值。</w:t>
      </w:r>
    </w:p>
    <w:p w14:paraId="468B4A5B"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发生上述其他情形导致被保险人身故的，本附加合同终止，本公司向您退还本附加合同的现金价值。</w:t>
      </w:r>
    </w:p>
    <w:p w14:paraId="68B0566E"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除“责任免除”外，本附加合同中还有一些免除本公司保险责任的条款，详见“释义”、主合同“保险事故通知”、主合同“明确说明与如实告知”、主合同“年龄错误”内容。</w:t>
      </w:r>
    </w:p>
    <w:p w14:paraId="4FF09DD7" w14:textId="77777777" w:rsidR="00D254C5" w:rsidRPr="007521F3" w:rsidRDefault="00D254C5" w:rsidP="00D254C5">
      <w:pPr>
        <w:autoSpaceDE w:val="0"/>
        <w:autoSpaceDN w:val="0"/>
        <w:adjustRightInd w:val="0"/>
        <w:rPr>
          <w:rFonts w:ascii="黑体" w:eastAsiaTheme="minorEastAsia" w:hAnsi="黑体" w:cs="黑体"/>
          <w:color w:val="000000"/>
          <w:kern w:val="0"/>
          <w:szCs w:val="21"/>
        </w:rPr>
      </w:pPr>
    </w:p>
    <w:p w14:paraId="5CE41FD0" w14:textId="77777777" w:rsidR="00D254C5" w:rsidRPr="006F661E" w:rsidRDefault="00D254C5" w:rsidP="00D254C5">
      <w:pPr>
        <w:spacing w:line="312" w:lineRule="auto"/>
        <w:rPr>
          <w:rFonts w:ascii="宋体" w:hAnsi="宋体"/>
          <w:b/>
          <w:szCs w:val="21"/>
        </w:rPr>
      </w:pPr>
      <w:r w:rsidRPr="006F661E">
        <w:rPr>
          <w:rFonts w:ascii="宋体" w:hAnsi="宋体" w:hint="eastAsia"/>
          <w:b/>
          <w:szCs w:val="21"/>
        </w:rPr>
        <w:t>交银</w:t>
      </w:r>
      <w:r>
        <w:rPr>
          <w:rFonts w:ascii="宋体" w:hAnsi="宋体" w:hint="eastAsia"/>
          <w:b/>
          <w:szCs w:val="21"/>
        </w:rPr>
        <w:t>人寿</w:t>
      </w:r>
      <w:r w:rsidRPr="006F661E">
        <w:rPr>
          <w:rFonts w:ascii="宋体" w:hAnsi="宋体" w:hint="eastAsia"/>
          <w:b/>
          <w:szCs w:val="21"/>
        </w:rPr>
        <w:t>附加驾乘A意外伤害保险</w:t>
      </w:r>
    </w:p>
    <w:p w14:paraId="36A55F2E"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因下列情形之一导致被保险人身故、伤残的，本公司不承担给付保险金的责任：</w:t>
      </w:r>
    </w:p>
    <w:p w14:paraId="014141C7"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（1）投保人对被保险人的故意杀害、故意伤害；</w:t>
      </w:r>
    </w:p>
    <w:p w14:paraId="3F852F82"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（2）被保险人斗殴、酗酒，故意犯罪或者抗拒依法采取的刑事强制措施；</w:t>
      </w:r>
    </w:p>
    <w:p w14:paraId="737C5B40"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（3）被保险人故意自伤或自杀，但被保险人自杀时为无民事行为能力人的除外；</w:t>
      </w:r>
    </w:p>
    <w:p w14:paraId="04C5A76E"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lastRenderedPageBreak/>
        <w:t>（4）被保险人服用、吸食或注射毒品；</w:t>
      </w:r>
    </w:p>
    <w:p w14:paraId="2DB4E022"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（5）被保险人酒后驾驶、无合法有效驾驶证驾驶，或驾驶无合法有效行驶证的机动车；</w:t>
      </w:r>
    </w:p>
    <w:p w14:paraId="0F074289"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（6）投保前存在的由于疾病原因或者意外原因导致的伤残状况；</w:t>
      </w:r>
    </w:p>
    <w:p w14:paraId="24902E81"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（7）被保险人因精神和行为障碍（以世界卫生组织颁布的《疾病和有关健康问题的国际统计分类》第十次修订版（ICD-10）为准）导致的伤害；</w:t>
      </w:r>
    </w:p>
    <w:p w14:paraId="4A54CF33"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（8）被保险人未</w:t>
      </w:r>
      <w:proofErr w:type="gramStart"/>
      <w:r w:rsidRPr="007521F3">
        <w:rPr>
          <w:rFonts w:ascii="宋体" w:hAnsi="宋体"/>
          <w:b/>
          <w:bCs/>
          <w:szCs w:val="21"/>
        </w:rPr>
        <w:t>遵</w:t>
      </w:r>
      <w:proofErr w:type="gramEnd"/>
      <w:r w:rsidRPr="007521F3">
        <w:rPr>
          <w:rFonts w:ascii="宋体" w:hAnsi="宋体"/>
          <w:b/>
          <w:bCs/>
          <w:szCs w:val="21"/>
        </w:rPr>
        <w:t>医嘱，私自使用药物，但按药物使用说明的规定使用非处方药不在此限；</w:t>
      </w:r>
    </w:p>
    <w:p w14:paraId="329DA42E"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（9）猝死；</w:t>
      </w:r>
    </w:p>
    <w:p w14:paraId="64B04B94"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（10）被保险人参加探险、各种车辆表演、车辆竞赛或练习等高风险运动；</w:t>
      </w:r>
    </w:p>
    <w:p w14:paraId="5A5068EC"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（11）战争、军事冲突、暴乱或武装叛乱；</w:t>
      </w:r>
    </w:p>
    <w:p w14:paraId="59D5FEBF"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（12）核爆炸、核辐射或核污染。</w:t>
      </w:r>
    </w:p>
    <w:p w14:paraId="019ADD80"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发生上述第（1）项情形导致被保险人身故的，本附加合同终止，本公司向被保险人的继承人退还本附加合同的现金价值。</w:t>
      </w:r>
    </w:p>
    <w:p w14:paraId="2D30317F" w14:textId="77777777" w:rsidR="00D254C5" w:rsidRPr="00B72388" w:rsidRDefault="00D254C5" w:rsidP="00D254C5">
      <w:pPr>
        <w:autoSpaceDE w:val="0"/>
        <w:autoSpaceDN w:val="0"/>
        <w:adjustRightInd w:val="0"/>
        <w:rPr>
          <w:rFonts w:ascii="宋体" w:hAnsi="宋体"/>
          <w:b/>
          <w:bCs/>
          <w:szCs w:val="21"/>
        </w:rPr>
      </w:pPr>
      <w:r w:rsidRPr="007521F3">
        <w:rPr>
          <w:rFonts w:ascii="宋体" w:hAnsi="宋体"/>
          <w:b/>
          <w:bCs/>
          <w:szCs w:val="21"/>
        </w:rPr>
        <w:t>发生上述其他情形导致被保险人身故的，本附加合同终止，本公司向您退还本附加合同的现金价值。</w:t>
      </w:r>
    </w:p>
    <w:p w14:paraId="2CE79F3E" w14:textId="77777777" w:rsidR="00D254C5" w:rsidRPr="00B72388" w:rsidRDefault="00D254C5" w:rsidP="00D254C5">
      <w:pPr>
        <w:autoSpaceDE w:val="0"/>
        <w:autoSpaceDN w:val="0"/>
        <w:adjustRightInd w:val="0"/>
        <w:rPr>
          <w:rFonts w:ascii="宋体" w:hAnsi="宋体"/>
          <w:b/>
          <w:bCs/>
          <w:szCs w:val="21"/>
        </w:rPr>
      </w:pPr>
      <w:r w:rsidRPr="007521F3">
        <w:rPr>
          <w:rFonts w:ascii="宋体" w:hAnsi="宋体"/>
          <w:b/>
          <w:bCs/>
          <w:szCs w:val="21"/>
        </w:rPr>
        <w:t>除“责任免除”外，本附加合同中还有一些免除本公司保险责任的条款，详见</w:t>
      </w:r>
      <w:r w:rsidRPr="00B72388">
        <w:rPr>
          <w:rFonts w:ascii="宋体" w:hAnsi="宋体"/>
          <w:b/>
          <w:bCs/>
          <w:szCs w:val="21"/>
        </w:rPr>
        <w:t>“</w:t>
      </w:r>
      <w:r w:rsidRPr="007521F3">
        <w:rPr>
          <w:rFonts w:ascii="宋体" w:hAnsi="宋体"/>
          <w:b/>
          <w:bCs/>
          <w:szCs w:val="21"/>
        </w:rPr>
        <w:t>释义”、主合同“保险事故通知”、主合同“明确说明与如实告知”、主合同“年龄错误”内容。</w:t>
      </w:r>
    </w:p>
    <w:p w14:paraId="4CD4E527" w14:textId="77777777" w:rsidR="00D254C5" w:rsidRPr="007521F3" w:rsidRDefault="00D254C5" w:rsidP="00D254C5">
      <w:pPr>
        <w:autoSpaceDE w:val="0"/>
        <w:autoSpaceDN w:val="0"/>
        <w:adjustRightInd w:val="0"/>
        <w:rPr>
          <w:rFonts w:ascii="宋体" w:hAnsi="宋体"/>
          <w:b/>
          <w:bCs/>
          <w:szCs w:val="21"/>
        </w:rPr>
      </w:pPr>
    </w:p>
    <w:p w14:paraId="1E67E046" w14:textId="77777777" w:rsidR="00D254C5" w:rsidRPr="00B72388" w:rsidRDefault="00D254C5" w:rsidP="00D254C5">
      <w:pPr>
        <w:autoSpaceDE w:val="0"/>
        <w:autoSpaceDN w:val="0"/>
        <w:adjustRightInd w:val="0"/>
        <w:rPr>
          <w:rFonts w:ascii="宋体" w:hAnsi="宋体"/>
          <w:b/>
          <w:bCs/>
          <w:szCs w:val="21"/>
        </w:rPr>
      </w:pPr>
      <w:r w:rsidRPr="00B72388">
        <w:rPr>
          <w:rFonts w:ascii="宋体" w:hAnsi="宋体" w:hint="eastAsia"/>
          <w:b/>
          <w:bCs/>
          <w:szCs w:val="21"/>
        </w:rPr>
        <w:t>交银人寿附加交银航空意外伤害保险（A）</w:t>
      </w:r>
    </w:p>
    <w:p w14:paraId="1213AA29"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因下列情形之一导致被保险人身故或伤残的，本公司不承担给付保险金的责任：</w:t>
      </w:r>
    </w:p>
    <w:p w14:paraId="17739A60"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（1）投保人对被保险人的故意杀害、故意伤害；</w:t>
      </w:r>
    </w:p>
    <w:p w14:paraId="48F6002F"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（2）被保险人斗殴、酗酒，故意犯罪或者抗拒依法采取的刑事强制措施；</w:t>
      </w:r>
    </w:p>
    <w:p w14:paraId="2071E477"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（3）被保险人故意自伤或自杀，但被保险人自杀时为无民事行为能力人的除外；</w:t>
      </w:r>
    </w:p>
    <w:p w14:paraId="4C567775"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（4）被保险人服用、吸食或注射毒品；</w:t>
      </w:r>
    </w:p>
    <w:p w14:paraId="2C318F42"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（5）被保险人因妊娠（含宫外孕）、流产、分娩（含剖腹产）导致的伤害；</w:t>
      </w:r>
    </w:p>
    <w:p w14:paraId="0451A2F5"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（6）被保险人因精神和行为障碍（以世界卫生组织颁布的《疾病和有关健康问题的国际统计分类》第十次修订版（ICD-10）为准）导致的伤害；</w:t>
      </w:r>
    </w:p>
    <w:p w14:paraId="4AE54B86"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（7）被保险人未</w:t>
      </w:r>
      <w:proofErr w:type="gramStart"/>
      <w:r w:rsidRPr="007521F3">
        <w:rPr>
          <w:rFonts w:ascii="宋体" w:hAnsi="宋体"/>
          <w:b/>
          <w:bCs/>
          <w:szCs w:val="21"/>
        </w:rPr>
        <w:t>遵</w:t>
      </w:r>
      <w:proofErr w:type="gramEnd"/>
      <w:r w:rsidRPr="007521F3">
        <w:rPr>
          <w:rFonts w:ascii="宋体" w:hAnsi="宋体"/>
          <w:b/>
          <w:bCs/>
          <w:szCs w:val="21"/>
        </w:rPr>
        <w:t>医嘱，私自使用药物，但按药物使用说明的规定使用非处方药不在此限；</w:t>
      </w:r>
    </w:p>
    <w:p w14:paraId="598F2833"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（8）猝死；</w:t>
      </w:r>
    </w:p>
    <w:p w14:paraId="6406022B"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（9）被保险人违反承运人关于安全乘坐的规定；</w:t>
      </w:r>
    </w:p>
    <w:p w14:paraId="558E1D10"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（10）投保前存在的由于疾病原因或者意外原因导致的伤残状况；</w:t>
      </w:r>
    </w:p>
    <w:p w14:paraId="47FDC8CD"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（11）战争、军事冲突、暴乱或武装叛乱；</w:t>
      </w:r>
    </w:p>
    <w:p w14:paraId="6E0D4014"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（12）核爆炸、核辐射或核污染。</w:t>
      </w:r>
    </w:p>
    <w:p w14:paraId="0D6036C8"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发生上述第（1）项情形导致被保险人身故的，本附加合同终止，本公司向被保险人的继承人退还本附加合同的现金价值。</w:t>
      </w:r>
    </w:p>
    <w:p w14:paraId="3F223F58" w14:textId="77777777" w:rsidR="00D254C5" w:rsidRPr="00B72388" w:rsidRDefault="00D254C5" w:rsidP="00D254C5">
      <w:pPr>
        <w:autoSpaceDE w:val="0"/>
        <w:autoSpaceDN w:val="0"/>
        <w:adjustRightInd w:val="0"/>
        <w:rPr>
          <w:rFonts w:ascii="宋体" w:hAnsi="宋体"/>
          <w:b/>
          <w:bCs/>
          <w:szCs w:val="21"/>
        </w:rPr>
      </w:pPr>
      <w:r w:rsidRPr="007521F3">
        <w:rPr>
          <w:rFonts w:ascii="宋体" w:hAnsi="宋体"/>
          <w:b/>
          <w:bCs/>
          <w:szCs w:val="21"/>
        </w:rPr>
        <w:t>发生上述其他情形导致被保险人身故的，本附加合同终止，本公司向您退还本附加合同的现金价值。</w:t>
      </w:r>
    </w:p>
    <w:p w14:paraId="1FE4DEA6" w14:textId="77777777" w:rsidR="00D254C5" w:rsidRPr="00B72388" w:rsidRDefault="00D254C5" w:rsidP="00D254C5">
      <w:pPr>
        <w:autoSpaceDE w:val="0"/>
        <w:autoSpaceDN w:val="0"/>
        <w:adjustRightInd w:val="0"/>
        <w:rPr>
          <w:rFonts w:ascii="宋体" w:hAnsi="宋体"/>
          <w:b/>
          <w:bCs/>
          <w:szCs w:val="21"/>
        </w:rPr>
      </w:pPr>
      <w:r w:rsidRPr="007521F3">
        <w:rPr>
          <w:rFonts w:ascii="宋体" w:hAnsi="宋体"/>
          <w:b/>
          <w:bCs/>
          <w:szCs w:val="21"/>
        </w:rPr>
        <w:t>除“责任免除”外，本附加合同中还有一些免除本公司保险责任的条款，详见</w:t>
      </w:r>
      <w:r w:rsidRPr="00B72388">
        <w:rPr>
          <w:rFonts w:ascii="宋体" w:hAnsi="宋体"/>
          <w:b/>
          <w:bCs/>
          <w:szCs w:val="21"/>
        </w:rPr>
        <w:t>“</w:t>
      </w:r>
      <w:r w:rsidRPr="007521F3">
        <w:rPr>
          <w:rFonts w:ascii="宋体" w:hAnsi="宋体"/>
          <w:b/>
          <w:bCs/>
          <w:szCs w:val="21"/>
        </w:rPr>
        <w:t>释义”、主合同“保险事故通知”、主合同“明确说明与如实告知”、主合同“年龄错误”内容。</w:t>
      </w:r>
    </w:p>
    <w:p w14:paraId="5DC527B6" w14:textId="77777777" w:rsidR="00D254C5" w:rsidRPr="00B72388" w:rsidRDefault="00D254C5" w:rsidP="00D254C5">
      <w:pPr>
        <w:autoSpaceDE w:val="0"/>
        <w:autoSpaceDN w:val="0"/>
        <w:adjustRightInd w:val="0"/>
        <w:rPr>
          <w:rFonts w:ascii="宋体" w:hAnsi="宋体"/>
          <w:b/>
          <w:bCs/>
          <w:szCs w:val="21"/>
        </w:rPr>
      </w:pPr>
      <w:bookmarkStart w:id="0" w:name="_GoBack"/>
      <w:bookmarkEnd w:id="0"/>
    </w:p>
    <w:p w14:paraId="6F916375" w14:textId="77777777" w:rsidR="00D254C5" w:rsidRPr="00B72388" w:rsidRDefault="00D254C5" w:rsidP="00D254C5">
      <w:pPr>
        <w:autoSpaceDE w:val="0"/>
        <w:autoSpaceDN w:val="0"/>
        <w:adjustRightInd w:val="0"/>
        <w:rPr>
          <w:rFonts w:ascii="宋体" w:hAnsi="宋体"/>
          <w:b/>
          <w:bCs/>
          <w:szCs w:val="21"/>
        </w:rPr>
      </w:pPr>
      <w:r w:rsidRPr="00B72388">
        <w:rPr>
          <w:rFonts w:ascii="宋体" w:hAnsi="宋体" w:hint="eastAsia"/>
          <w:b/>
          <w:bCs/>
          <w:szCs w:val="21"/>
        </w:rPr>
        <w:t>交银人寿附加交</w:t>
      </w:r>
      <w:proofErr w:type="gramStart"/>
      <w:r w:rsidRPr="00B72388">
        <w:rPr>
          <w:rFonts w:ascii="宋体" w:hAnsi="宋体" w:hint="eastAsia"/>
          <w:b/>
          <w:bCs/>
          <w:szCs w:val="21"/>
        </w:rPr>
        <w:t>银生活</w:t>
      </w:r>
      <w:proofErr w:type="gramEnd"/>
      <w:r w:rsidRPr="00B72388">
        <w:rPr>
          <w:rFonts w:ascii="宋体" w:hAnsi="宋体" w:hint="eastAsia"/>
          <w:b/>
          <w:bCs/>
          <w:szCs w:val="21"/>
        </w:rPr>
        <w:t>补贴意外伤害保险</w:t>
      </w:r>
    </w:p>
    <w:p w14:paraId="37A16063"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因下列情形之一导致被保险人身故或伤残的，本公司不承担给付保险金的责任：</w:t>
      </w:r>
    </w:p>
    <w:p w14:paraId="44FB8A8F"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（1）投保人对被保险人的故意杀害、故意伤害；</w:t>
      </w:r>
    </w:p>
    <w:p w14:paraId="00FF6C91"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（2）被保险人斗殴、酗酒，故意犯罪或者抗拒依法采取的刑事强制措施；</w:t>
      </w:r>
    </w:p>
    <w:p w14:paraId="61F49745"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（3）被保险人故意自伤或自杀，但被保险人自杀时为无民事行为能力人的除外；</w:t>
      </w:r>
    </w:p>
    <w:p w14:paraId="7F5C0C6D"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lastRenderedPageBreak/>
        <w:t>（4）被保险人服用、吸食或注射毒品；</w:t>
      </w:r>
    </w:p>
    <w:p w14:paraId="0955BF84"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（5）被保险人酒后驾驶、无合法有效驾驶证驾驶，或驾驶无合法有效行驶证的机动车；</w:t>
      </w:r>
    </w:p>
    <w:p w14:paraId="39A0DF7B"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（6）被保险人因妊娠（含宫外孕）、流产、分娩（含剖腹产）导致的伤害；</w:t>
      </w:r>
    </w:p>
    <w:p w14:paraId="6BAA31D2"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（7）被保险人因精神和行为障碍（以世界卫生组织颁布的《疾病和有关健康问题的国际统计分类》第十次修订版（ICD-10）为准）导致的伤害；</w:t>
      </w:r>
    </w:p>
    <w:p w14:paraId="7B4631B5"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（8）被保险人未</w:t>
      </w:r>
      <w:proofErr w:type="gramStart"/>
      <w:r w:rsidRPr="007521F3">
        <w:rPr>
          <w:rFonts w:ascii="宋体" w:hAnsi="宋体"/>
          <w:b/>
          <w:bCs/>
          <w:szCs w:val="21"/>
        </w:rPr>
        <w:t>遵</w:t>
      </w:r>
      <w:proofErr w:type="gramEnd"/>
      <w:r w:rsidRPr="007521F3">
        <w:rPr>
          <w:rFonts w:ascii="宋体" w:hAnsi="宋体"/>
          <w:b/>
          <w:bCs/>
          <w:szCs w:val="21"/>
        </w:rPr>
        <w:t>医嘱，私自使用药物，但按药物使用说明的规定使用非处方药不在此限；</w:t>
      </w:r>
    </w:p>
    <w:p w14:paraId="4EEDE6A9"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（9）猝死；</w:t>
      </w:r>
    </w:p>
    <w:p w14:paraId="17B6CF9E"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（10）被保险人参加潜水、跳伞、攀岩、驾驶滑翔机或滑翔伞、探险、摔跤比赛、武术比赛、特技表演、赛马、各种车辆表演、车辆竞赛或练习等高风险运动；</w:t>
      </w:r>
    </w:p>
    <w:p w14:paraId="5B479B4A"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（11）被保险人非因意外事故导致的下落不明而被宣告死亡；</w:t>
      </w:r>
    </w:p>
    <w:p w14:paraId="651D5D3E"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（12）投保前存在的由于疾病原因或者意外原因导致的伤残状况；</w:t>
      </w:r>
    </w:p>
    <w:p w14:paraId="328EFAED"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（13）战争、军事冲突、暴乱或武装叛乱；</w:t>
      </w:r>
    </w:p>
    <w:p w14:paraId="323D230D"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（14）核爆炸、核辐射或核污染。</w:t>
      </w:r>
    </w:p>
    <w:p w14:paraId="6E76721A" w14:textId="77777777" w:rsidR="00D254C5" w:rsidRPr="007521F3" w:rsidRDefault="00D254C5" w:rsidP="00D254C5">
      <w:pPr>
        <w:autoSpaceDE w:val="0"/>
        <w:autoSpaceDN w:val="0"/>
        <w:adjustRightInd w:val="0"/>
        <w:rPr>
          <w:rFonts w:ascii="宋体" w:hAnsi="宋体"/>
          <w:b/>
          <w:bCs/>
          <w:szCs w:val="21"/>
        </w:rPr>
      </w:pPr>
      <w:r w:rsidRPr="007521F3">
        <w:rPr>
          <w:rFonts w:ascii="宋体" w:hAnsi="宋体"/>
          <w:b/>
          <w:bCs/>
          <w:szCs w:val="21"/>
        </w:rPr>
        <w:t>发生上述第（1）项情形导致被保险人身故的，本附加合同终止，本公司向被保险人的继承人退还本附加合同的现金价值。</w:t>
      </w:r>
    </w:p>
    <w:p w14:paraId="51043B1E" w14:textId="77777777" w:rsidR="00D254C5" w:rsidRPr="00B72388" w:rsidRDefault="00D254C5" w:rsidP="00D254C5">
      <w:pPr>
        <w:autoSpaceDE w:val="0"/>
        <w:autoSpaceDN w:val="0"/>
        <w:adjustRightInd w:val="0"/>
        <w:rPr>
          <w:rFonts w:ascii="宋体" w:hAnsi="宋体"/>
          <w:b/>
          <w:bCs/>
          <w:szCs w:val="21"/>
        </w:rPr>
      </w:pPr>
      <w:r w:rsidRPr="007521F3">
        <w:rPr>
          <w:rFonts w:ascii="宋体" w:hAnsi="宋体"/>
          <w:b/>
          <w:bCs/>
          <w:szCs w:val="21"/>
        </w:rPr>
        <w:t>发生上述其他情形导致被保险人身故的，本附加合同终止，本公司向您退还本附加合同的现金价值。</w:t>
      </w:r>
    </w:p>
    <w:p w14:paraId="0DFBEA23" w14:textId="77777777" w:rsidR="00964329" w:rsidRPr="00234BAB" w:rsidRDefault="00964329"/>
    <w:p w14:paraId="1451F2D9" w14:textId="77777777" w:rsidR="00916FB6" w:rsidRPr="00234BAB" w:rsidRDefault="00916FB6" w:rsidP="00611D83">
      <w:pPr>
        <w:spacing w:line="312" w:lineRule="auto"/>
        <w:rPr>
          <w:rFonts w:ascii="宋体" w:hAnsi="宋体"/>
          <w:szCs w:val="21"/>
        </w:rPr>
      </w:pPr>
      <w:r w:rsidRPr="00234BAB">
        <w:rPr>
          <w:rFonts w:ascii="宋体" w:hAnsi="宋体" w:hint="eastAsia"/>
          <w:szCs w:val="21"/>
        </w:rPr>
        <w:t>【备注】：</w:t>
      </w:r>
    </w:p>
    <w:p w14:paraId="174F21FE" w14:textId="4537BB85" w:rsidR="00416DAF" w:rsidRPr="00416DAF" w:rsidRDefault="008B2EE3" w:rsidP="00416DAF">
      <w:pPr>
        <w:pStyle w:val="a5"/>
        <w:widowControl/>
        <w:numPr>
          <w:ilvl w:val="0"/>
          <w:numId w:val="7"/>
        </w:numPr>
        <w:snapToGrid w:val="0"/>
        <w:ind w:firstLineChars="0"/>
        <w:rPr>
          <w:rFonts w:ascii="宋体" w:hAnsi="宋体"/>
          <w:szCs w:val="21"/>
        </w:rPr>
      </w:pPr>
      <w:r w:rsidRPr="00416DAF">
        <w:rPr>
          <w:rFonts w:ascii="宋体" w:hAnsi="宋体" w:hint="eastAsia"/>
          <w:szCs w:val="21"/>
        </w:rPr>
        <w:t>交银</w:t>
      </w:r>
      <w:r w:rsidR="00416DAF">
        <w:rPr>
          <w:rFonts w:ascii="宋体" w:hAnsi="宋体" w:hint="eastAsia"/>
          <w:szCs w:val="21"/>
        </w:rPr>
        <w:t>人寿</w:t>
      </w:r>
      <w:r w:rsidRPr="00416DAF">
        <w:rPr>
          <w:rFonts w:ascii="宋体" w:hAnsi="宋体" w:hint="eastAsia"/>
          <w:szCs w:val="21"/>
        </w:rPr>
        <w:t>安行天下意外保险计划</w:t>
      </w:r>
      <w:r w:rsidR="00916FB6" w:rsidRPr="00416DAF">
        <w:rPr>
          <w:rFonts w:ascii="宋体" w:hAnsi="宋体" w:hint="eastAsia"/>
          <w:szCs w:val="21"/>
        </w:rPr>
        <w:t>由</w:t>
      </w:r>
    </w:p>
    <w:p w14:paraId="5AA716F0" w14:textId="77777777" w:rsidR="00416DAF" w:rsidRDefault="00416DAF" w:rsidP="00416DAF">
      <w:pPr>
        <w:widowControl/>
        <w:snapToGrid w:val="0"/>
        <w:rPr>
          <w:rFonts w:ascii="宋体" w:hAnsi="宋体"/>
          <w:szCs w:val="21"/>
        </w:rPr>
      </w:pPr>
      <w:bookmarkStart w:id="1" w:name="_Hlk71295703"/>
      <w:r w:rsidRPr="00416DAF">
        <w:rPr>
          <w:rFonts w:ascii="宋体" w:hAnsi="宋体" w:hint="eastAsia"/>
          <w:szCs w:val="21"/>
        </w:rPr>
        <w:t>交银</w:t>
      </w:r>
      <w:proofErr w:type="gramStart"/>
      <w:r w:rsidRPr="00416DAF">
        <w:rPr>
          <w:rFonts w:ascii="宋体" w:hAnsi="宋体" w:hint="eastAsia"/>
          <w:szCs w:val="21"/>
        </w:rPr>
        <w:t>人寿交</w:t>
      </w:r>
      <w:proofErr w:type="gramEnd"/>
      <w:r w:rsidRPr="00416DAF">
        <w:rPr>
          <w:rFonts w:ascii="宋体" w:hAnsi="宋体" w:hint="eastAsia"/>
          <w:szCs w:val="21"/>
        </w:rPr>
        <w:t>银意外伤害保险（A）（</w:t>
      </w:r>
      <w:r w:rsidRPr="00416DAF">
        <w:rPr>
          <w:rFonts w:ascii="宋体" w:hAnsi="宋体"/>
          <w:szCs w:val="21"/>
        </w:rPr>
        <w:t>交银</w:t>
      </w:r>
      <w:r w:rsidRPr="00416DAF">
        <w:rPr>
          <w:rFonts w:ascii="宋体" w:hAnsi="宋体" w:hint="eastAsia"/>
          <w:szCs w:val="21"/>
        </w:rPr>
        <w:t>人寿</w:t>
      </w:r>
      <w:r w:rsidRPr="00416DAF">
        <w:rPr>
          <w:rFonts w:ascii="宋体" w:hAnsi="宋体"/>
          <w:szCs w:val="21"/>
        </w:rPr>
        <w:t>[2021]意外伤害保险007号</w:t>
      </w:r>
      <w:r w:rsidRPr="00416DAF">
        <w:rPr>
          <w:rFonts w:ascii="宋体" w:hAnsi="宋体" w:hint="eastAsia"/>
          <w:szCs w:val="21"/>
        </w:rPr>
        <w:t>）</w:t>
      </w:r>
    </w:p>
    <w:p w14:paraId="5A3E3085" w14:textId="77777777" w:rsidR="00416DAF" w:rsidRDefault="00416DAF" w:rsidP="00416DAF">
      <w:pPr>
        <w:widowControl/>
        <w:snapToGrid w:val="0"/>
        <w:rPr>
          <w:rFonts w:ascii="宋体" w:hAnsi="宋体"/>
          <w:szCs w:val="21"/>
        </w:rPr>
      </w:pPr>
      <w:r w:rsidRPr="00416DAF">
        <w:rPr>
          <w:rFonts w:ascii="宋体" w:hAnsi="宋体" w:hint="eastAsia"/>
          <w:szCs w:val="21"/>
        </w:rPr>
        <w:t>交银人寿附加交银水陆公共交通工具意外伤害保险（</w:t>
      </w:r>
      <w:r w:rsidRPr="00416DAF">
        <w:rPr>
          <w:rFonts w:ascii="宋体" w:hAnsi="宋体"/>
          <w:szCs w:val="21"/>
        </w:rPr>
        <w:t>交银</w:t>
      </w:r>
      <w:r w:rsidRPr="00416DAF">
        <w:rPr>
          <w:rFonts w:ascii="宋体" w:hAnsi="宋体" w:hint="eastAsia"/>
          <w:szCs w:val="21"/>
        </w:rPr>
        <w:t>人寿</w:t>
      </w:r>
      <w:r w:rsidRPr="00416DAF">
        <w:rPr>
          <w:rFonts w:ascii="宋体" w:hAnsi="宋体"/>
          <w:szCs w:val="21"/>
        </w:rPr>
        <w:t>[2021]意外伤害保险 010 号</w:t>
      </w:r>
      <w:r w:rsidRPr="00416DAF">
        <w:rPr>
          <w:rFonts w:ascii="宋体" w:hAnsi="宋体" w:hint="eastAsia"/>
          <w:szCs w:val="21"/>
        </w:rPr>
        <w:t>）</w:t>
      </w:r>
    </w:p>
    <w:p w14:paraId="7C0F1BF1" w14:textId="77777777" w:rsidR="00416DAF" w:rsidRDefault="00416DAF" w:rsidP="00416DAF">
      <w:pPr>
        <w:widowControl/>
        <w:snapToGrid w:val="0"/>
        <w:rPr>
          <w:rFonts w:ascii="宋体" w:hAnsi="宋体"/>
          <w:szCs w:val="21"/>
        </w:rPr>
      </w:pPr>
      <w:r w:rsidRPr="00416DAF">
        <w:rPr>
          <w:rFonts w:ascii="宋体" w:hAnsi="宋体" w:hint="eastAsia"/>
          <w:szCs w:val="21"/>
        </w:rPr>
        <w:t>交银人寿附加驾乘A意外伤害保险（</w:t>
      </w:r>
      <w:r w:rsidRPr="00416DAF">
        <w:rPr>
          <w:rFonts w:ascii="宋体" w:hAnsi="宋体"/>
          <w:szCs w:val="21"/>
        </w:rPr>
        <w:t>交银</w:t>
      </w:r>
      <w:r w:rsidRPr="00416DAF">
        <w:rPr>
          <w:rFonts w:ascii="宋体" w:hAnsi="宋体" w:hint="eastAsia"/>
          <w:szCs w:val="21"/>
        </w:rPr>
        <w:t>人寿</w:t>
      </w:r>
      <w:r w:rsidRPr="00416DAF">
        <w:rPr>
          <w:rFonts w:ascii="宋体" w:hAnsi="宋体"/>
          <w:szCs w:val="21"/>
        </w:rPr>
        <w:t>[2021]意外伤害保险 011号</w:t>
      </w:r>
      <w:r w:rsidRPr="00416DAF">
        <w:rPr>
          <w:rFonts w:ascii="宋体" w:hAnsi="宋体" w:hint="eastAsia"/>
          <w:szCs w:val="21"/>
        </w:rPr>
        <w:t>）</w:t>
      </w:r>
    </w:p>
    <w:p w14:paraId="2247AE61" w14:textId="77777777" w:rsidR="00416DAF" w:rsidRDefault="00416DAF" w:rsidP="00416DAF">
      <w:pPr>
        <w:widowControl/>
        <w:snapToGrid w:val="0"/>
        <w:rPr>
          <w:rFonts w:ascii="宋体" w:hAnsi="宋体"/>
          <w:szCs w:val="21"/>
        </w:rPr>
      </w:pPr>
      <w:r w:rsidRPr="00416DAF">
        <w:rPr>
          <w:rFonts w:ascii="宋体" w:hAnsi="宋体" w:hint="eastAsia"/>
          <w:szCs w:val="21"/>
        </w:rPr>
        <w:t>交银人寿附加交银航空意外伤害保险（A）（</w:t>
      </w:r>
      <w:r w:rsidRPr="00416DAF">
        <w:rPr>
          <w:rFonts w:ascii="宋体" w:hAnsi="宋体"/>
          <w:szCs w:val="21"/>
        </w:rPr>
        <w:t>交银</w:t>
      </w:r>
      <w:r w:rsidRPr="00416DAF">
        <w:rPr>
          <w:rFonts w:ascii="宋体" w:hAnsi="宋体" w:hint="eastAsia"/>
          <w:szCs w:val="21"/>
        </w:rPr>
        <w:t>人寿</w:t>
      </w:r>
      <w:r w:rsidRPr="00416DAF">
        <w:rPr>
          <w:rFonts w:ascii="宋体" w:hAnsi="宋体"/>
          <w:szCs w:val="21"/>
        </w:rPr>
        <w:t>[2021]意外伤害保险 012号</w:t>
      </w:r>
      <w:r w:rsidRPr="00416DAF">
        <w:rPr>
          <w:rFonts w:ascii="宋体" w:hAnsi="宋体" w:hint="eastAsia"/>
          <w:szCs w:val="21"/>
        </w:rPr>
        <w:t>）</w:t>
      </w:r>
    </w:p>
    <w:p w14:paraId="2A7E73DB" w14:textId="5E40F5F5" w:rsidR="00416DAF" w:rsidRDefault="00416DAF" w:rsidP="00416DAF">
      <w:pPr>
        <w:widowControl/>
        <w:snapToGrid w:val="0"/>
        <w:rPr>
          <w:rFonts w:ascii="宋体" w:hAnsi="宋体"/>
          <w:color w:val="000000" w:themeColor="text1"/>
          <w:szCs w:val="21"/>
        </w:rPr>
      </w:pPr>
      <w:r w:rsidRPr="00416DAF">
        <w:rPr>
          <w:rFonts w:ascii="宋体" w:hAnsi="宋体" w:hint="eastAsia"/>
          <w:color w:val="000000" w:themeColor="text1"/>
          <w:szCs w:val="21"/>
        </w:rPr>
        <w:t>交银</w:t>
      </w:r>
      <w:r>
        <w:rPr>
          <w:rFonts w:ascii="宋体" w:hAnsi="宋体" w:hint="eastAsia"/>
          <w:color w:val="000000" w:themeColor="text1"/>
          <w:szCs w:val="21"/>
        </w:rPr>
        <w:t>人寿</w:t>
      </w:r>
      <w:r w:rsidRPr="00416DAF">
        <w:rPr>
          <w:rFonts w:ascii="宋体" w:hAnsi="宋体" w:hint="eastAsia"/>
          <w:color w:val="000000" w:themeColor="text1"/>
          <w:szCs w:val="21"/>
        </w:rPr>
        <w:t>附加交</w:t>
      </w:r>
      <w:proofErr w:type="gramStart"/>
      <w:r w:rsidRPr="00416DAF">
        <w:rPr>
          <w:rFonts w:ascii="宋体" w:hAnsi="宋体" w:hint="eastAsia"/>
          <w:color w:val="000000" w:themeColor="text1"/>
          <w:szCs w:val="21"/>
        </w:rPr>
        <w:t>银生活</w:t>
      </w:r>
      <w:proofErr w:type="gramEnd"/>
      <w:r w:rsidRPr="00416DAF">
        <w:rPr>
          <w:rFonts w:ascii="宋体" w:hAnsi="宋体" w:hint="eastAsia"/>
          <w:color w:val="000000" w:themeColor="text1"/>
          <w:szCs w:val="21"/>
        </w:rPr>
        <w:t>补贴意外伤害保险（</w:t>
      </w:r>
      <w:r w:rsidRPr="00416DAF">
        <w:rPr>
          <w:rFonts w:ascii="宋体" w:hAnsi="宋体"/>
          <w:color w:val="000000" w:themeColor="text1"/>
          <w:szCs w:val="21"/>
        </w:rPr>
        <w:t>交银</w:t>
      </w:r>
      <w:r w:rsidRPr="00416DAF">
        <w:rPr>
          <w:rFonts w:ascii="宋体" w:hAnsi="宋体" w:hint="eastAsia"/>
          <w:color w:val="000000" w:themeColor="text1"/>
          <w:szCs w:val="21"/>
        </w:rPr>
        <w:t>人寿</w:t>
      </w:r>
      <w:r w:rsidRPr="00416DAF">
        <w:rPr>
          <w:rFonts w:ascii="宋体" w:hAnsi="宋体"/>
          <w:color w:val="000000" w:themeColor="text1"/>
          <w:szCs w:val="21"/>
        </w:rPr>
        <w:t>[2021]意外伤害保险 013号</w:t>
      </w:r>
      <w:r w:rsidRPr="00416DAF">
        <w:rPr>
          <w:rFonts w:ascii="宋体" w:hAnsi="宋体" w:hint="eastAsia"/>
          <w:color w:val="000000" w:themeColor="text1"/>
          <w:szCs w:val="21"/>
        </w:rPr>
        <w:t>）</w:t>
      </w:r>
    </w:p>
    <w:p w14:paraId="26DE26CE" w14:textId="6303F943" w:rsidR="00916FB6" w:rsidRPr="00416DAF" w:rsidRDefault="008B2EE3" w:rsidP="00416DAF">
      <w:pPr>
        <w:widowControl/>
        <w:snapToGrid w:val="0"/>
        <w:rPr>
          <w:rFonts w:ascii="宋体" w:hAnsi="宋体"/>
          <w:szCs w:val="21"/>
        </w:rPr>
      </w:pPr>
      <w:r w:rsidRPr="00416DAF">
        <w:rPr>
          <w:rFonts w:ascii="宋体" w:hAnsi="宋体" w:hint="eastAsia"/>
          <w:szCs w:val="21"/>
        </w:rPr>
        <w:t>共同</w:t>
      </w:r>
      <w:r w:rsidR="00916FB6" w:rsidRPr="00416DAF">
        <w:rPr>
          <w:rFonts w:ascii="宋体" w:hAnsi="宋体" w:hint="eastAsia"/>
          <w:szCs w:val="21"/>
        </w:rPr>
        <w:t>组成</w:t>
      </w:r>
      <w:r w:rsidR="00416DAF">
        <w:rPr>
          <w:rFonts w:ascii="宋体" w:hAnsi="宋体" w:hint="eastAsia"/>
          <w:szCs w:val="21"/>
        </w:rPr>
        <w:t>。</w:t>
      </w:r>
      <w:bookmarkEnd w:id="1"/>
    </w:p>
    <w:p w14:paraId="0123FE63" w14:textId="77777777" w:rsidR="00416DAF" w:rsidRDefault="00416DAF" w:rsidP="008B2EE3">
      <w:pPr>
        <w:spacing w:line="312" w:lineRule="auto"/>
        <w:rPr>
          <w:rFonts w:ascii="宋体" w:hAnsi="宋体"/>
          <w:szCs w:val="21"/>
        </w:rPr>
      </w:pPr>
    </w:p>
    <w:p w14:paraId="33837A9D" w14:textId="6B913498" w:rsidR="00916FB6" w:rsidRPr="008B2EE3" w:rsidRDefault="008B2EE3" w:rsidP="008B2EE3">
      <w:pPr>
        <w:spacing w:line="312" w:lineRule="auto"/>
        <w:rPr>
          <w:rFonts w:ascii="宋体" w:hAnsi="宋体"/>
          <w:szCs w:val="21"/>
        </w:rPr>
      </w:pPr>
      <w:r>
        <w:rPr>
          <w:rFonts w:ascii="宋体" w:hAnsi="宋体" w:hint="eastAsia"/>
          <w:szCs w:val="21"/>
        </w:rPr>
        <w:t>2</w:t>
      </w:r>
      <w:r>
        <w:rPr>
          <w:rFonts w:ascii="宋体" w:hAnsi="宋体"/>
          <w:szCs w:val="21"/>
        </w:rPr>
        <w:t>.</w:t>
      </w:r>
      <w:r w:rsidR="00916FB6" w:rsidRPr="008B2EE3">
        <w:rPr>
          <w:rFonts w:ascii="宋体" w:hAnsi="宋体" w:hint="eastAsia"/>
          <w:szCs w:val="21"/>
        </w:rPr>
        <w:t>本计划由交银人寿保险有限公司承保。</w:t>
      </w:r>
    </w:p>
    <w:p w14:paraId="058784DB" w14:textId="77777777" w:rsidR="00416DAF" w:rsidRDefault="00416DAF" w:rsidP="008B2EE3">
      <w:pPr>
        <w:spacing w:line="312" w:lineRule="auto"/>
        <w:rPr>
          <w:rFonts w:ascii="宋体" w:hAnsi="宋体"/>
          <w:szCs w:val="21"/>
        </w:rPr>
      </w:pPr>
    </w:p>
    <w:p w14:paraId="5603A157" w14:textId="5CE2D80E" w:rsidR="00916FB6" w:rsidRPr="008B2EE3" w:rsidRDefault="008B2EE3" w:rsidP="008B2EE3">
      <w:pPr>
        <w:spacing w:line="312" w:lineRule="auto"/>
        <w:rPr>
          <w:rFonts w:ascii="宋体" w:hAnsi="宋体"/>
          <w:szCs w:val="21"/>
        </w:rPr>
      </w:pPr>
      <w:r>
        <w:rPr>
          <w:rFonts w:ascii="宋体" w:hAnsi="宋体" w:hint="eastAsia"/>
          <w:szCs w:val="21"/>
        </w:rPr>
        <w:t>3</w:t>
      </w:r>
      <w:r>
        <w:rPr>
          <w:rFonts w:ascii="宋体" w:hAnsi="宋体"/>
          <w:szCs w:val="21"/>
        </w:rPr>
        <w:t>.</w:t>
      </w:r>
      <w:r w:rsidR="00916FB6" w:rsidRPr="008B2EE3">
        <w:rPr>
          <w:rFonts w:ascii="宋体" w:hAnsi="宋体" w:hint="eastAsia"/>
          <w:szCs w:val="21"/>
        </w:rPr>
        <w:t>意外伤害事故是指外来的、突发的、非本意的、非疾病的直接致使身体受到伤害的客观事件。</w:t>
      </w:r>
    </w:p>
    <w:p w14:paraId="1BCE6457" w14:textId="77777777" w:rsidR="00416DAF" w:rsidRDefault="00416DAF" w:rsidP="008B2EE3">
      <w:pPr>
        <w:spacing w:line="312" w:lineRule="auto"/>
        <w:rPr>
          <w:rFonts w:ascii="宋体" w:hAnsi="宋体"/>
          <w:szCs w:val="21"/>
        </w:rPr>
      </w:pPr>
    </w:p>
    <w:p w14:paraId="64516B4F" w14:textId="3B00767D" w:rsidR="00916FB6" w:rsidRPr="008B2EE3" w:rsidRDefault="008B2EE3" w:rsidP="008B2EE3">
      <w:pPr>
        <w:spacing w:line="312" w:lineRule="auto"/>
        <w:rPr>
          <w:rFonts w:ascii="宋体" w:hAnsi="宋体"/>
          <w:szCs w:val="21"/>
        </w:rPr>
      </w:pPr>
      <w:r>
        <w:rPr>
          <w:rFonts w:ascii="宋体" w:hAnsi="宋体"/>
          <w:szCs w:val="21"/>
        </w:rPr>
        <w:t>4.</w:t>
      </w:r>
      <w:r w:rsidR="006F661E" w:rsidRPr="008B2EE3">
        <w:rPr>
          <w:rFonts w:ascii="宋体" w:hAnsi="宋体" w:hint="eastAsia"/>
          <w:szCs w:val="21"/>
        </w:rPr>
        <w:t>以上仅供参考，在合同责任免除情况下，保险人</w:t>
      </w:r>
      <w:r w:rsidR="00916FB6" w:rsidRPr="008B2EE3">
        <w:rPr>
          <w:rFonts w:ascii="宋体" w:hAnsi="宋体" w:hint="eastAsia"/>
          <w:szCs w:val="21"/>
        </w:rPr>
        <w:t>不承担给付保险金的责任，具体权利义务以保险合同条款为准。</w:t>
      </w:r>
    </w:p>
    <w:p w14:paraId="1A06F9E2" w14:textId="77777777" w:rsidR="00416DAF" w:rsidRDefault="00416DAF" w:rsidP="008B2EE3">
      <w:pPr>
        <w:rPr>
          <w:rFonts w:ascii="宋体" w:hAnsi="宋体"/>
          <w:szCs w:val="21"/>
        </w:rPr>
      </w:pPr>
    </w:p>
    <w:p w14:paraId="228E9456" w14:textId="57EC29A8" w:rsidR="006F661E" w:rsidRPr="008B2EE3" w:rsidRDefault="008B2EE3" w:rsidP="008B2EE3">
      <w:pPr>
        <w:rPr>
          <w:rFonts w:ascii="宋体" w:hAnsi="宋体"/>
          <w:szCs w:val="21"/>
        </w:rPr>
      </w:pPr>
      <w:r>
        <w:rPr>
          <w:rFonts w:ascii="宋体" w:hAnsi="宋体" w:hint="eastAsia"/>
          <w:szCs w:val="21"/>
        </w:rPr>
        <w:t>5</w:t>
      </w:r>
      <w:r>
        <w:rPr>
          <w:rFonts w:ascii="宋体" w:hAnsi="宋体"/>
          <w:szCs w:val="21"/>
        </w:rPr>
        <w:t>.</w:t>
      </w:r>
      <w:r w:rsidR="006F661E" w:rsidRPr="008B2EE3">
        <w:rPr>
          <w:rFonts w:ascii="宋体" w:hAnsi="宋体" w:hint="eastAsia"/>
          <w:szCs w:val="21"/>
        </w:rPr>
        <w:t>本产品简介中的“见释义”内容均指对应保险条款中的释义部分。</w:t>
      </w:r>
    </w:p>
    <w:sectPr w:rsidR="006F661E" w:rsidRPr="008B2EE3" w:rsidSect="008B2D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3186C" w14:textId="77777777" w:rsidR="00D84B63" w:rsidRDefault="00D84B63">
      <w:r>
        <w:separator/>
      </w:r>
    </w:p>
  </w:endnote>
  <w:endnote w:type="continuationSeparator" w:id="0">
    <w:p w14:paraId="661D3231" w14:textId="77777777" w:rsidR="00D84B63" w:rsidRDefault="00D8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swiss"/>
    <w:notTrueType/>
    <w:pitch w:val="default"/>
    <w:sig w:usb0="00000001" w:usb1="080E0000" w:usb2="00000010" w:usb3="00000000" w:csb0="00040000" w:csb1="00000000"/>
  </w:font>
  <w:font w:name="Arial">
    <w:panose1 w:val="020B0604020202020204"/>
    <w:charset w:val="00"/>
    <w:family w:val="swiss"/>
    <w:pitch w:val="variable"/>
    <w:sig w:usb0="E0000AFF" w:usb1="00007843" w:usb2="00000001" w:usb3="00000000" w:csb0="000001B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C9B3F" w14:textId="77777777" w:rsidR="00D84B63" w:rsidRDefault="00D84B63">
      <w:r>
        <w:separator/>
      </w:r>
    </w:p>
  </w:footnote>
  <w:footnote w:type="continuationSeparator" w:id="0">
    <w:p w14:paraId="2241D445" w14:textId="77777777" w:rsidR="00D84B63" w:rsidRDefault="00D84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07DD"/>
    <w:multiLevelType w:val="hybridMultilevel"/>
    <w:tmpl w:val="6F42AF4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1241F27"/>
    <w:multiLevelType w:val="hybridMultilevel"/>
    <w:tmpl w:val="9E8CD596"/>
    <w:lvl w:ilvl="0" w:tplc="F00C8C1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0AD1D15"/>
    <w:multiLevelType w:val="hybridMultilevel"/>
    <w:tmpl w:val="E2E4E084"/>
    <w:lvl w:ilvl="0" w:tplc="F00C8C1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FD53345"/>
    <w:multiLevelType w:val="hybridMultilevel"/>
    <w:tmpl w:val="8EB8CCEE"/>
    <w:lvl w:ilvl="0" w:tplc="8338A2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3446BC6"/>
    <w:multiLevelType w:val="hybridMultilevel"/>
    <w:tmpl w:val="24565330"/>
    <w:lvl w:ilvl="0" w:tplc="4AB43D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41A05BC"/>
    <w:multiLevelType w:val="hybridMultilevel"/>
    <w:tmpl w:val="CF709068"/>
    <w:lvl w:ilvl="0" w:tplc="E536C8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75D6FDA"/>
    <w:multiLevelType w:val="hybridMultilevel"/>
    <w:tmpl w:val="C0783B4C"/>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B6"/>
    <w:rsid w:val="000D2E1F"/>
    <w:rsid w:val="001A04CF"/>
    <w:rsid w:val="001B6596"/>
    <w:rsid w:val="001E019F"/>
    <w:rsid w:val="00234BAB"/>
    <w:rsid w:val="00257301"/>
    <w:rsid w:val="00331083"/>
    <w:rsid w:val="00370110"/>
    <w:rsid w:val="00416DAF"/>
    <w:rsid w:val="00441A7C"/>
    <w:rsid w:val="004C4BEF"/>
    <w:rsid w:val="0052783C"/>
    <w:rsid w:val="00534FF7"/>
    <w:rsid w:val="0053709D"/>
    <w:rsid w:val="00591BC7"/>
    <w:rsid w:val="005A1874"/>
    <w:rsid w:val="005E2243"/>
    <w:rsid w:val="00611D83"/>
    <w:rsid w:val="006517C4"/>
    <w:rsid w:val="006D6C16"/>
    <w:rsid w:val="006F661E"/>
    <w:rsid w:val="00711189"/>
    <w:rsid w:val="00745DBA"/>
    <w:rsid w:val="00763050"/>
    <w:rsid w:val="00772289"/>
    <w:rsid w:val="00781A0A"/>
    <w:rsid w:val="00851BC8"/>
    <w:rsid w:val="00864604"/>
    <w:rsid w:val="008B2D9B"/>
    <w:rsid w:val="008B2EE3"/>
    <w:rsid w:val="008D5735"/>
    <w:rsid w:val="00916FB6"/>
    <w:rsid w:val="00953E34"/>
    <w:rsid w:val="00964329"/>
    <w:rsid w:val="009A13E2"/>
    <w:rsid w:val="009B55CA"/>
    <w:rsid w:val="00A25BD7"/>
    <w:rsid w:val="00AA23F0"/>
    <w:rsid w:val="00AE3474"/>
    <w:rsid w:val="00B11529"/>
    <w:rsid w:val="00B31489"/>
    <w:rsid w:val="00BD502D"/>
    <w:rsid w:val="00BE180F"/>
    <w:rsid w:val="00BE3E78"/>
    <w:rsid w:val="00C96229"/>
    <w:rsid w:val="00D01F1A"/>
    <w:rsid w:val="00D254C5"/>
    <w:rsid w:val="00D45A78"/>
    <w:rsid w:val="00D55AAE"/>
    <w:rsid w:val="00D84B63"/>
    <w:rsid w:val="00DE64F6"/>
    <w:rsid w:val="00DF423E"/>
    <w:rsid w:val="00E611C2"/>
    <w:rsid w:val="00ED121B"/>
    <w:rsid w:val="00ED4FF2"/>
    <w:rsid w:val="00F30AED"/>
    <w:rsid w:val="00F400C4"/>
    <w:rsid w:val="00FF5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1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F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6FB6"/>
    <w:pPr>
      <w:widowControl/>
      <w:jc w:val="left"/>
    </w:pPr>
    <w:rPr>
      <w:rFonts w:ascii="宋体" w:hAnsi="宋体" w:cs="宋体"/>
      <w:kern w:val="0"/>
      <w:sz w:val="24"/>
    </w:rPr>
  </w:style>
  <w:style w:type="paragraph" w:styleId="a4">
    <w:name w:val="Body Text Indent"/>
    <w:basedOn w:val="a"/>
    <w:link w:val="Char"/>
    <w:rsid w:val="00916FB6"/>
    <w:pPr>
      <w:widowControl/>
      <w:ind w:firstLine="440"/>
      <w:jc w:val="left"/>
    </w:pPr>
    <w:rPr>
      <w:rFonts w:ascii="楷体_GB2312" w:eastAsia="楷体_GB2312"/>
      <w:bCs/>
      <w:snapToGrid w:val="0"/>
      <w:kern w:val="0"/>
      <w:sz w:val="20"/>
    </w:rPr>
  </w:style>
  <w:style w:type="character" w:customStyle="1" w:styleId="Char">
    <w:name w:val="正文文本缩进 Char"/>
    <w:basedOn w:val="a0"/>
    <w:link w:val="a4"/>
    <w:rsid w:val="00916FB6"/>
    <w:rPr>
      <w:rFonts w:ascii="楷体_GB2312" w:eastAsia="楷体_GB2312" w:hAnsi="Times New Roman" w:cs="Times New Roman"/>
      <w:bCs/>
      <w:snapToGrid w:val="0"/>
      <w:kern w:val="0"/>
      <w:sz w:val="20"/>
      <w:szCs w:val="24"/>
    </w:rPr>
  </w:style>
  <w:style w:type="paragraph" w:styleId="a5">
    <w:name w:val="List Paragraph"/>
    <w:basedOn w:val="a"/>
    <w:uiPriority w:val="34"/>
    <w:qFormat/>
    <w:rsid w:val="00916FB6"/>
    <w:pPr>
      <w:ind w:firstLineChars="200" w:firstLine="420"/>
    </w:pPr>
  </w:style>
  <w:style w:type="paragraph" w:styleId="a6">
    <w:name w:val="header"/>
    <w:basedOn w:val="a"/>
    <w:link w:val="Char0"/>
    <w:uiPriority w:val="99"/>
    <w:unhideWhenUsed/>
    <w:rsid w:val="00234B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34BAB"/>
    <w:rPr>
      <w:rFonts w:ascii="Times New Roman" w:eastAsia="宋体" w:hAnsi="Times New Roman" w:cs="Times New Roman"/>
      <w:sz w:val="18"/>
      <w:szCs w:val="18"/>
    </w:rPr>
  </w:style>
  <w:style w:type="paragraph" w:styleId="a7">
    <w:name w:val="footer"/>
    <w:basedOn w:val="a"/>
    <w:link w:val="Char1"/>
    <w:uiPriority w:val="99"/>
    <w:unhideWhenUsed/>
    <w:rsid w:val="00234BAB"/>
    <w:pPr>
      <w:tabs>
        <w:tab w:val="center" w:pos="4153"/>
        <w:tab w:val="right" w:pos="8306"/>
      </w:tabs>
      <w:snapToGrid w:val="0"/>
      <w:jc w:val="left"/>
    </w:pPr>
    <w:rPr>
      <w:sz w:val="18"/>
      <w:szCs w:val="18"/>
    </w:rPr>
  </w:style>
  <w:style w:type="character" w:customStyle="1" w:styleId="Char1">
    <w:name w:val="页脚 Char"/>
    <w:basedOn w:val="a0"/>
    <w:link w:val="a7"/>
    <w:uiPriority w:val="99"/>
    <w:rsid w:val="00234BAB"/>
    <w:rPr>
      <w:rFonts w:ascii="Times New Roman" w:eastAsia="宋体" w:hAnsi="Times New Roman" w:cs="Times New Roman"/>
      <w:sz w:val="18"/>
      <w:szCs w:val="18"/>
    </w:rPr>
  </w:style>
  <w:style w:type="paragraph" w:customStyle="1" w:styleId="Default">
    <w:name w:val="Default"/>
    <w:rsid w:val="006F661E"/>
    <w:pPr>
      <w:widowControl w:val="0"/>
      <w:autoSpaceDE w:val="0"/>
      <w:autoSpaceDN w:val="0"/>
      <w:adjustRightInd w:val="0"/>
    </w:pPr>
    <w:rPr>
      <w:rFonts w:ascii="宋体" w:hAnsi="宋体" w:cs="宋体"/>
      <w:color w:val="000000"/>
      <w:kern w:val="0"/>
      <w:sz w:val="24"/>
      <w:szCs w:val="24"/>
    </w:rPr>
  </w:style>
  <w:style w:type="character" w:customStyle="1" w:styleId="fontstyle01">
    <w:name w:val="fontstyle01"/>
    <w:basedOn w:val="a0"/>
    <w:rsid w:val="000D2E1F"/>
    <w:rPr>
      <w:rFonts w:ascii="仿宋" w:eastAsia="仿宋" w:hAnsi="仿宋" w:hint="eastAsia"/>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F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6FB6"/>
    <w:pPr>
      <w:widowControl/>
      <w:jc w:val="left"/>
    </w:pPr>
    <w:rPr>
      <w:rFonts w:ascii="宋体" w:hAnsi="宋体" w:cs="宋体"/>
      <w:kern w:val="0"/>
      <w:sz w:val="24"/>
    </w:rPr>
  </w:style>
  <w:style w:type="paragraph" w:styleId="a4">
    <w:name w:val="Body Text Indent"/>
    <w:basedOn w:val="a"/>
    <w:link w:val="Char"/>
    <w:rsid w:val="00916FB6"/>
    <w:pPr>
      <w:widowControl/>
      <w:ind w:firstLine="440"/>
      <w:jc w:val="left"/>
    </w:pPr>
    <w:rPr>
      <w:rFonts w:ascii="楷体_GB2312" w:eastAsia="楷体_GB2312"/>
      <w:bCs/>
      <w:snapToGrid w:val="0"/>
      <w:kern w:val="0"/>
      <w:sz w:val="20"/>
    </w:rPr>
  </w:style>
  <w:style w:type="character" w:customStyle="1" w:styleId="Char">
    <w:name w:val="正文文本缩进 Char"/>
    <w:basedOn w:val="a0"/>
    <w:link w:val="a4"/>
    <w:rsid w:val="00916FB6"/>
    <w:rPr>
      <w:rFonts w:ascii="楷体_GB2312" w:eastAsia="楷体_GB2312" w:hAnsi="Times New Roman" w:cs="Times New Roman"/>
      <w:bCs/>
      <w:snapToGrid w:val="0"/>
      <w:kern w:val="0"/>
      <w:sz w:val="20"/>
      <w:szCs w:val="24"/>
    </w:rPr>
  </w:style>
  <w:style w:type="paragraph" w:styleId="a5">
    <w:name w:val="List Paragraph"/>
    <w:basedOn w:val="a"/>
    <w:uiPriority w:val="34"/>
    <w:qFormat/>
    <w:rsid w:val="00916FB6"/>
    <w:pPr>
      <w:ind w:firstLineChars="200" w:firstLine="420"/>
    </w:pPr>
  </w:style>
  <w:style w:type="paragraph" w:styleId="a6">
    <w:name w:val="header"/>
    <w:basedOn w:val="a"/>
    <w:link w:val="Char0"/>
    <w:uiPriority w:val="99"/>
    <w:unhideWhenUsed/>
    <w:rsid w:val="00234B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34BAB"/>
    <w:rPr>
      <w:rFonts w:ascii="Times New Roman" w:eastAsia="宋体" w:hAnsi="Times New Roman" w:cs="Times New Roman"/>
      <w:sz w:val="18"/>
      <w:szCs w:val="18"/>
    </w:rPr>
  </w:style>
  <w:style w:type="paragraph" w:styleId="a7">
    <w:name w:val="footer"/>
    <w:basedOn w:val="a"/>
    <w:link w:val="Char1"/>
    <w:uiPriority w:val="99"/>
    <w:unhideWhenUsed/>
    <w:rsid w:val="00234BAB"/>
    <w:pPr>
      <w:tabs>
        <w:tab w:val="center" w:pos="4153"/>
        <w:tab w:val="right" w:pos="8306"/>
      </w:tabs>
      <w:snapToGrid w:val="0"/>
      <w:jc w:val="left"/>
    </w:pPr>
    <w:rPr>
      <w:sz w:val="18"/>
      <w:szCs w:val="18"/>
    </w:rPr>
  </w:style>
  <w:style w:type="character" w:customStyle="1" w:styleId="Char1">
    <w:name w:val="页脚 Char"/>
    <w:basedOn w:val="a0"/>
    <w:link w:val="a7"/>
    <w:uiPriority w:val="99"/>
    <w:rsid w:val="00234BAB"/>
    <w:rPr>
      <w:rFonts w:ascii="Times New Roman" w:eastAsia="宋体" w:hAnsi="Times New Roman" w:cs="Times New Roman"/>
      <w:sz w:val="18"/>
      <w:szCs w:val="18"/>
    </w:rPr>
  </w:style>
  <w:style w:type="paragraph" w:customStyle="1" w:styleId="Default">
    <w:name w:val="Default"/>
    <w:rsid w:val="006F661E"/>
    <w:pPr>
      <w:widowControl w:val="0"/>
      <w:autoSpaceDE w:val="0"/>
      <w:autoSpaceDN w:val="0"/>
      <w:adjustRightInd w:val="0"/>
    </w:pPr>
    <w:rPr>
      <w:rFonts w:ascii="宋体" w:hAnsi="宋体" w:cs="宋体"/>
      <w:color w:val="000000"/>
      <w:kern w:val="0"/>
      <w:sz w:val="24"/>
      <w:szCs w:val="24"/>
    </w:rPr>
  </w:style>
  <w:style w:type="character" w:customStyle="1" w:styleId="fontstyle01">
    <w:name w:val="fontstyle01"/>
    <w:basedOn w:val="a0"/>
    <w:rsid w:val="000D2E1F"/>
    <w:rPr>
      <w:rFonts w:ascii="仿宋" w:eastAsia="仿宋" w:hAnsi="仿宋"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1160</Words>
  <Characters>6615</Characters>
  <Application>Microsoft Office Word</Application>
  <DocSecurity>0</DocSecurity>
  <Lines>55</Lines>
  <Paragraphs>15</Paragraphs>
  <ScaleCrop>false</ScaleCrop>
  <Company/>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唐嬿</dc:creator>
  <cp:lastModifiedBy>胡玉斌</cp:lastModifiedBy>
  <cp:revision>9</cp:revision>
  <dcterms:created xsi:type="dcterms:W3CDTF">2020-10-09T05:44:00Z</dcterms:created>
  <dcterms:modified xsi:type="dcterms:W3CDTF">2021-05-07T08:59:00Z</dcterms:modified>
</cp:coreProperties>
</file>